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C2A7C" w14:textId="0F1DAF6E" w:rsidR="001B1F7B" w:rsidRDefault="00716D54" w:rsidP="00D65E7B">
      <w:pPr>
        <w:jc w:val="center"/>
      </w:pPr>
      <w:r>
        <w:rPr>
          <w:noProof/>
        </w:rPr>
        <w:drawing>
          <wp:inline distT="0" distB="0" distL="0" distR="0" wp14:anchorId="00DFC849" wp14:editId="6EA1F702">
            <wp:extent cx="4381500" cy="1944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21199" cy="1962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B2DDD" w14:textId="212B4A3C" w:rsidR="006F7B54" w:rsidRPr="00B122EA" w:rsidRDefault="006F7B54">
      <w:pPr>
        <w:rPr>
          <w:sz w:val="16"/>
          <w:szCs w:val="18"/>
        </w:rPr>
      </w:pPr>
    </w:p>
    <w:p w14:paraId="074BB006" w14:textId="230433E6" w:rsidR="00B122EA" w:rsidRPr="00B122EA" w:rsidRDefault="00B122EA" w:rsidP="00B122EA">
      <w:pPr>
        <w:rPr>
          <w:b/>
          <w:bCs/>
          <w:sz w:val="16"/>
          <w:szCs w:val="18"/>
        </w:rPr>
      </w:pPr>
      <w:r w:rsidRPr="00B122EA">
        <w:rPr>
          <w:b/>
          <w:bCs/>
          <w:sz w:val="16"/>
          <w:szCs w:val="18"/>
        </w:rPr>
        <w:t xml:space="preserve">Best practices for making and using notes?  </w:t>
      </w:r>
    </w:p>
    <w:p w14:paraId="7DAC8D66" w14:textId="77777777" w:rsidR="00B122EA" w:rsidRPr="00B122EA" w:rsidRDefault="00B122EA" w:rsidP="00B122E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122EA">
        <w:rPr>
          <w:sz w:val="18"/>
          <w:szCs w:val="18"/>
        </w:rPr>
        <w:t>Write them down, do not just type them up.</w:t>
      </w:r>
    </w:p>
    <w:p w14:paraId="5FB97D3C" w14:textId="77777777" w:rsidR="00B122EA" w:rsidRPr="00B122EA" w:rsidRDefault="00B122EA" w:rsidP="00B122E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122EA">
        <w:rPr>
          <w:sz w:val="18"/>
          <w:szCs w:val="18"/>
        </w:rPr>
        <w:t xml:space="preserve">Do not try to record verbatim.  </w:t>
      </w:r>
    </w:p>
    <w:p w14:paraId="6A065850" w14:textId="77777777" w:rsidR="00B122EA" w:rsidRPr="00B122EA" w:rsidRDefault="00B122EA" w:rsidP="00B122E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122EA">
        <w:rPr>
          <w:sz w:val="18"/>
          <w:szCs w:val="18"/>
        </w:rPr>
        <w:t xml:space="preserve">Review the content by first attempting to answer the essential question defining the lecture, and then make yourself aware of what you do not remember, questions that you have.  </w:t>
      </w:r>
    </w:p>
    <w:p w14:paraId="1076D606" w14:textId="77777777" w:rsidR="00B122EA" w:rsidRPr="00B122EA" w:rsidRDefault="00B122EA" w:rsidP="00B122EA">
      <w:pPr>
        <w:pStyle w:val="ListParagraph"/>
        <w:numPr>
          <w:ilvl w:val="0"/>
          <w:numId w:val="1"/>
        </w:numPr>
        <w:rPr>
          <w:sz w:val="18"/>
          <w:szCs w:val="18"/>
        </w:rPr>
      </w:pPr>
      <w:bookmarkStart w:id="0" w:name="_Hlk52715866"/>
      <w:r w:rsidRPr="00B122EA">
        <w:rPr>
          <w:sz w:val="18"/>
          <w:szCs w:val="18"/>
        </w:rPr>
        <w:t>Review notes for related lectures.</w:t>
      </w:r>
    </w:p>
    <w:bookmarkEnd w:id="0"/>
    <w:p w14:paraId="39FD594E" w14:textId="093F56D4" w:rsidR="00B122EA" w:rsidRPr="00B122EA" w:rsidRDefault="00B122EA" w:rsidP="00B122EA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122EA">
        <w:rPr>
          <w:sz w:val="18"/>
          <w:szCs w:val="18"/>
        </w:rPr>
        <w:t xml:space="preserve">Create a timeline of events to develop awareness of sequence of events and their significance to the lecture goals.  </w:t>
      </w:r>
    </w:p>
    <w:p w14:paraId="56835473" w14:textId="5DF2B3F1" w:rsidR="00B122EA" w:rsidRDefault="00130844" w:rsidP="006F7B54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E40C6" wp14:editId="7F228CD5">
                <wp:simplePos x="0" y="0"/>
                <wp:positionH relativeFrom="column">
                  <wp:posOffset>-466725</wp:posOffset>
                </wp:positionH>
                <wp:positionV relativeFrom="paragraph">
                  <wp:posOffset>104775</wp:posOffset>
                </wp:positionV>
                <wp:extent cx="6838950" cy="0"/>
                <wp:effectExtent l="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6A00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DF82DA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75pt,8.25pt" to="501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" strokecolor="#6a0032" strokeweight="2.25pt">
                <v:stroke joinstyle="miter"/>
              </v:line>
            </w:pict>
          </mc:Fallback>
        </mc:AlternateContent>
      </w:r>
    </w:p>
    <w:p w14:paraId="0C9B17C4" w14:textId="7BADFB79" w:rsidR="00D007A8" w:rsidRDefault="00504C4A" w:rsidP="006F7B54">
      <w:pPr>
        <w:rPr>
          <w:b/>
          <w:bCs/>
        </w:rPr>
      </w:pPr>
      <w:r>
        <w:rPr>
          <w:b/>
          <w:bCs/>
        </w:rPr>
        <w:t xml:space="preserve">Essential Questions to Ponder: </w:t>
      </w:r>
    </w:p>
    <w:p w14:paraId="54056ECD" w14:textId="6F789D84" w:rsidR="00504C4A" w:rsidRDefault="00504C4A" w:rsidP="006F7B54"/>
    <w:p w14:paraId="346B5F28" w14:textId="77777777" w:rsidR="006C6EFC" w:rsidRPr="006C6EFC" w:rsidRDefault="006C6EFC" w:rsidP="006C6EFC">
      <w:pPr>
        <w:pStyle w:val="ListParagraph"/>
        <w:numPr>
          <w:ilvl w:val="0"/>
          <w:numId w:val="17"/>
        </w:numPr>
      </w:pPr>
      <w:r w:rsidRPr="006C6EFC">
        <w:t>Who all was involved in the decision-making?</w:t>
      </w:r>
    </w:p>
    <w:p w14:paraId="162E4ABD" w14:textId="77777777" w:rsidR="006C6EFC" w:rsidRPr="006C6EFC" w:rsidRDefault="006C6EFC" w:rsidP="006C6EFC">
      <w:pPr>
        <w:pStyle w:val="ListParagraph"/>
        <w:numPr>
          <w:ilvl w:val="0"/>
          <w:numId w:val="17"/>
        </w:numPr>
      </w:pPr>
      <w:r w:rsidRPr="006C6EFC">
        <w:t>When was the decision made?</w:t>
      </w:r>
    </w:p>
    <w:p w14:paraId="08F5F9E6" w14:textId="77777777" w:rsidR="006C6EFC" w:rsidRPr="006C6EFC" w:rsidRDefault="006C6EFC" w:rsidP="006C6EFC">
      <w:pPr>
        <w:pStyle w:val="ListParagraph"/>
        <w:numPr>
          <w:ilvl w:val="0"/>
          <w:numId w:val="17"/>
        </w:numPr>
      </w:pPr>
      <w:r w:rsidRPr="006C6EFC">
        <w:t>How was the decision made?</w:t>
      </w:r>
    </w:p>
    <w:p w14:paraId="5F8099BC" w14:textId="77777777" w:rsidR="006C6EFC" w:rsidRPr="006C6EFC" w:rsidRDefault="006C6EFC" w:rsidP="006C6EFC">
      <w:pPr>
        <w:pStyle w:val="ListParagraph"/>
        <w:numPr>
          <w:ilvl w:val="0"/>
          <w:numId w:val="17"/>
        </w:numPr>
      </w:pPr>
      <w:r w:rsidRPr="006C6EFC">
        <w:t>Were all European Jews initially targeted?</w:t>
      </w:r>
    </w:p>
    <w:p w14:paraId="67E03AD0" w14:textId="6396AF71" w:rsidR="00B545A0" w:rsidRDefault="006C6EFC" w:rsidP="006C6EFC">
      <w:pPr>
        <w:pStyle w:val="ListParagraph"/>
        <w:numPr>
          <w:ilvl w:val="0"/>
          <w:numId w:val="17"/>
        </w:numPr>
      </w:pPr>
      <w:r w:rsidRPr="006C6EFC">
        <w:t>Or were groups selected in stages?</w:t>
      </w:r>
    </w:p>
    <w:p w14:paraId="2D641BEC" w14:textId="59C61081" w:rsidR="006C6EFC" w:rsidRDefault="006C6EFC" w:rsidP="00B545A0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4"/>
        <w:gridCol w:w="6966"/>
      </w:tblGrid>
      <w:tr w:rsidR="00716D54" w14:paraId="54E29B81" w14:textId="77777777" w:rsidTr="00716D54">
        <w:trPr>
          <w:trHeight w:val="5552"/>
        </w:trPr>
        <w:tc>
          <w:tcPr>
            <w:tcW w:w="3055" w:type="dxa"/>
          </w:tcPr>
          <w:p w14:paraId="1308E482" w14:textId="05AFFDE4" w:rsidR="00716D54" w:rsidRPr="00716D54" w:rsidRDefault="00716D54" w:rsidP="00716D54">
            <w:r w:rsidRPr="00716D54">
              <w:t>In this graphic, I</w:t>
            </w:r>
            <w:r w:rsidRPr="00716D54">
              <w:t xml:space="preserve"> </w:t>
            </w:r>
            <w:r w:rsidRPr="00716D54">
              <w:t xml:space="preserve">outline my interpretation of the origins for the decision of the “final solution”.  What is the interpretation? </w:t>
            </w:r>
            <w:r>
              <w:t xml:space="preserve">Pay attention to details for each slide.  </w:t>
            </w:r>
            <w:r w:rsidRPr="00716D54">
              <w:t xml:space="preserve"> Is it plausible?  Why or why not? </w:t>
            </w:r>
          </w:p>
          <w:p w14:paraId="66B30062" w14:textId="77777777" w:rsidR="00716D54" w:rsidRDefault="00716D54" w:rsidP="00B545A0"/>
        </w:tc>
        <w:tc>
          <w:tcPr>
            <w:tcW w:w="6295" w:type="dxa"/>
          </w:tcPr>
          <w:p w14:paraId="7C228F5B" w14:textId="1E73FCFB" w:rsidR="00716D54" w:rsidRDefault="00716D54" w:rsidP="00716D5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2BCF409" wp14:editId="3E985F41">
                  <wp:extent cx="4279263" cy="3200400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9244" cy="3207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C50F59" w14:textId="66F8040D" w:rsidR="00716D54" w:rsidRDefault="00716D54" w:rsidP="00B545A0"/>
    <w:p w14:paraId="53C057FA" w14:textId="799508D1" w:rsidR="00592C83" w:rsidRDefault="00592C83" w:rsidP="00B545A0">
      <w:r>
        <w:lastRenderedPageBreak/>
        <w:t>Names</w:t>
      </w:r>
      <w:r w:rsidR="00B12FA5">
        <w:t xml:space="preserve"> Brought Up in Lecture:  </w:t>
      </w:r>
    </w:p>
    <w:p w14:paraId="2E9CAFCA" w14:textId="40B7FB6A" w:rsidR="00592C83" w:rsidRDefault="00592C83" w:rsidP="00B12FA5">
      <w:pPr>
        <w:pStyle w:val="ListParagraph"/>
        <w:numPr>
          <w:ilvl w:val="0"/>
          <w:numId w:val="18"/>
        </w:numPr>
      </w:pPr>
      <w:r>
        <w:t>Theodor Danneker</w:t>
      </w:r>
    </w:p>
    <w:p w14:paraId="6D34E8F2" w14:textId="3C931131" w:rsidR="00592C83" w:rsidRDefault="00592C83" w:rsidP="00B12FA5">
      <w:pPr>
        <w:pStyle w:val="ListParagraph"/>
        <w:numPr>
          <w:ilvl w:val="0"/>
          <w:numId w:val="18"/>
        </w:numPr>
      </w:pPr>
      <w:r>
        <w:t>Adolf Eichmann</w:t>
      </w:r>
    </w:p>
    <w:p w14:paraId="710747C9" w14:textId="04443478" w:rsidR="00592C83" w:rsidRDefault="00592C83" w:rsidP="00B12FA5">
      <w:pPr>
        <w:pStyle w:val="ListParagraph"/>
        <w:numPr>
          <w:ilvl w:val="0"/>
          <w:numId w:val="18"/>
        </w:numPr>
      </w:pPr>
      <w:r>
        <w:t>Reinhard Heydrich</w:t>
      </w:r>
    </w:p>
    <w:p w14:paraId="479DA0DB" w14:textId="6915D799" w:rsidR="00592C83" w:rsidRDefault="00592C83" w:rsidP="00B12FA5">
      <w:pPr>
        <w:pStyle w:val="ListParagraph"/>
        <w:numPr>
          <w:ilvl w:val="0"/>
          <w:numId w:val="18"/>
        </w:numPr>
      </w:pPr>
      <w:r>
        <w:t>Heinrich Himmler</w:t>
      </w:r>
    </w:p>
    <w:p w14:paraId="05FCE62C" w14:textId="0C405335" w:rsidR="00592C83" w:rsidRDefault="00592C83" w:rsidP="00B12FA5">
      <w:pPr>
        <w:pStyle w:val="ListParagraph"/>
        <w:numPr>
          <w:ilvl w:val="0"/>
          <w:numId w:val="18"/>
        </w:numPr>
      </w:pPr>
      <w:r>
        <w:t>Odilo Globocnik</w:t>
      </w:r>
    </w:p>
    <w:p w14:paraId="1AC4BF25" w14:textId="77777777" w:rsidR="00592C83" w:rsidRDefault="00592C83" w:rsidP="00B545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16D54" w14:paraId="76D0F032" w14:textId="77777777" w:rsidTr="00716D54">
        <w:trPr>
          <w:trHeight w:val="4760"/>
        </w:trPr>
        <w:tc>
          <w:tcPr>
            <w:tcW w:w="9350" w:type="dxa"/>
          </w:tcPr>
          <w:p w14:paraId="2036F13A" w14:textId="034926D4" w:rsidR="00716D54" w:rsidRDefault="00716D54" w:rsidP="00B545A0">
            <w:r>
              <w:t xml:space="preserve">Your notes: </w:t>
            </w:r>
          </w:p>
        </w:tc>
      </w:tr>
    </w:tbl>
    <w:p w14:paraId="59306EE3" w14:textId="77777777" w:rsidR="00716D54" w:rsidRDefault="00716D54" w:rsidP="00B545A0"/>
    <w:p w14:paraId="52F22D46" w14:textId="591C4E12" w:rsidR="00716D54" w:rsidRPr="00716D54" w:rsidRDefault="00716D54" w:rsidP="00B545A0">
      <w:r w:rsidRPr="00716D54">
        <w:lastRenderedPageBreak/>
        <w:drawing>
          <wp:inline distT="0" distB="0" distL="0" distR="0" wp14:anchorId="2DEBE048" wp14:editId="41EAEF65">
            <wp:extent cx="5943600" cy="4164965"/>
            <wp:effectExtent l="0" t="0" r="0" b="6985"/>
            <wp:docPr id="1026" name="Picture 2" descr="http://www.shtetlinks.jewishgen.org/kholmich/photos/Maps/MapEinsatszgrupp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shtetlinks.jewishgen.org/kholmich/photos/Maps/MapEinsatszgruppen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64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366C0A" w14:textId="3180B2DE" w:rsidR="00716D54" w:rsidRDefault="00716D54" w:rsidP="00B545A0">
      <w:pPr>
        <w:rPr>
          <w:b/>
          <w:bCs/>
        </w:rPr>
      </w:pPr>
    </w:p>
    <w:sectPr w:rsidR="00716D5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F5B01" w14:textId="77777777" w:rsidR="00DA1EFA" w:rsidRDefault="00DA1EFA" w:rsidP="006F7B54">
      <w:r>
        <w:separator/>
      </w:r>
    </w:p>
  </w:endnote>
  <w:endnote w:type="continuationSeparator" w:id="0">
    <w:p w14:paraId="3B4A67AD" w14:textId="77777777" w:rsidR="00DA1EFA" w:rsidRDefault="00DA1EFA" w:rsidP="006F7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8A0F1" w14:textId="77777777" w:rsidR="00DA1EFA" w:rsidRDefault="00DA1EFA" w:rsidP="006F7B54">
      <w:r>
        <w:separator/>
      </w:r>
    </w:p>
  </w:footnote>
  <w:footnote w:type="continuationSeparator" w:id="0">
    <w:p w14:paraId="37BB355C" w14:textId="77777777" w:rsidR="00DA1EFA" w:rsidRDefault="00DA1EFA" w:rsidP="006F7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4A26D" w14:textId="642BA8F8" w:rsidR="006F7B54" w:rsidRDefault="006F7B54">
    <w:pPr>
      <w:pStyle w:val="Header"/>
    </w:pPr>
    <w:r>
      <w:t>Skeletal Lecture Notes – History 347</w:t>
    </w:r>
  </w:p>
  <w:p w14:paraId="156E654C" w14:textId="2E329115" w:rsidR="006F7B54" w:rsidRDefault="006F7B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32BF3"/>
    <w:multiLevelType w:val="hybridMultilevel"/>
    <w:tmpl w:val="69AC4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05BEE"/>
    <w:multiLevelType w:val="hybridMultilevel"/>
    <w:tmpl w:val="F6465FD2"/>
    <w:lvl w:ilvl="0" w:tplc="67DAB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1AF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EEC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107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BC1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A47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421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D66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F6F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BC2F6F"/>
    <w:multiLevelType w:val="hybridMultilevel"/>
    <w:tmpl w:val="F3C6A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532FB"/>
    <w:multiLevelType w:val="hybridMultilevel"/>
    <w:tmpl w:val="11B00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062D4"/>
    <w:multiLevelType w:val="hybridMultilevel"/>
    <w:tmpl w:val="52748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A301D"/>
    <w:multiLevelType w:val="hybridMultilevel"/>
    <w:tmpl w:val="0D8AE540"/>
    <w:lvl w:ilvl="0" w:tplc="6DD04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B42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0AD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886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A6B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365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726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12B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069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5ED06D5"/>
    <w:multiLevelType w:val="hybridMultilevel"/>
    <w:tmpl w:val="8FD21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123E0"/>
    <w:multiLevelType w:val="hybridMultilevel"/>
    <w:tmpl w:val="05D29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14E67"/>
    <w:multiLevelType w:val="hybridMultilevel"/>
    <w:tmpl w:val="40BA8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B4545"/>
    <w:multiLevelType w:val="hybridMultilevel"/>
    <w:tmpl w:val="A7B07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32FF2"/>
    <w:multiLevelType w:val="hybridMultilevel"/>
    <w:tmpl w:val="09DE0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0307D"/>
    <w:multiLevelType w:val="hybridMultilevel"/>
    <w:tmpl w:val="D8501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0531E"/>
    <w:multiLevelType w:val="hybridMultilevel"/>
    <w:tmpl w:val="E9E49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A3D1C"/>
    <w:multiLevelType w:val="hybridMultilevel"/>
    <w:tmpl w:val="387AF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F7F76"/>
    <w:multiLevelType w:val="hybridMultilevel"/>
    <w:tmpl w:val="3A2C0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735299"/>
    <w:multiLevelType w:val="hybridMultilevel"/>
    <w:tmpl w:val="E258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384FF9"/>
    <w:multiLevelType w:val="hybridMultilevel"/>
    <w:tmpl w:val="A20AF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D3486B"/>
    <w:multiLevelType w:val="hybridMultilevel"/>
    <w:tmpl w:val="B3F2D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6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10"/>
  </w:num>
  <w:num w:numId="10">
    <w:abstractNumId w:val="9"/>
  </w:num>
  <w:num w:numId="11">
    <w:abstractNumId w:val="12"/>
  </w:num>
  <w:num w:numId="12">
    <w:abstractNumId w:val="2"/>
  </w:num>
  <w:num w:numId="13">
    <w:abstractNumId w:val="17"/>
  </w:num>
  <w:num w:numId="14">
    <w:abstractNumId w:val="8"/>
  </w:num>
  <w:num w:numId="15">
    <w:abstractNumId w:val="7"/>
  </w:num>
  <w:num w:numId="16">
    <w:abstractNumId w:val="15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B54"/>
    <w:rsid w:val="000105BC"/>
    <w:rsid w:val="000C24D4"/>
    <w:rsid w:val="000C6706"/>
    <w:rsid w:val="00104D4C"/>
    <w:rsid w:val="0012571E"/>
    <w:rsid w:val="00130844"/>
    <w:rsid w:val="00144605"/>
    <w:rsid w:val="00171465"/>
    <w:rsid w:val="00192FBC"/>
    <w:rsid w:val="001A5D33"/>
    <w:rsid w:val="001B12F9"/>
    <w:rsid w:val="001B1F7B"/>
    <w:rsid w:val="00256C38"/>
    <w:rsid w:val="00344DD7"/>
    <w:rsid w:val="00393AA5"/>
    <w:rsid w:val="003D0375"/>
    <w:rsid w:val="003D6025"/>
    <w:rsid w:val="00494C7E"/>
    <w:rsid w:val="004D7260"/>
    <w:rsid w:val="00504C4A"/>
    <w:rsid w:val="005878F6"/>
    <w:rsid w:val="00592C83"/>
    <w:rsid w:val="005E3B95"/>
    <w:rsid w:val="005F1F34"/>
    <w:rsid w:val="00601554"/>
    <w:rsid w:val="00603EDC"/>
    <w:rsid w:val="006117C9"/>
    <w:rsid w:val="006344C6"/>
    <w:rsid w:val="00687694"/>
    <w:rsid w:val="006B3CB5"/>
    <w:rsid w:val="006C6EFC"/>
    <w:rsid w:val="006F7B54"/>
    <w:rsid w:val="00716D54"/>
    <w:rsid w:val="00721CA0"/>
    <w:rsid w:val="0072322B"/>
    <w:rsid w:val="0075149E"/>
    <w:rsid w:val="007C1407"/>
    <w:rsid w:val="007D07EC"/>
    <w:rsid w:val="007D10CA"/>
    <w:rsid w:val="007D4CAB"/>
    <w:rsid w:val="007E7B51"/>
    <w:rsid w:val="007F65C0"/>
    <w:rsid w:val="00816AFD"/>
    <w:rsid w:val="008A30E0"/>
    <w:rsid w:val="009942D6"/>
    <w:rsid w:val="009C7A92"/>
    <w:rsid w:val="009F7331"/>
    <w:rsid w:val="00A80BB7"/>
    <w:rsid w:val="00AE1454"/>
    <w:rsid w:val="00AE1F63"/>
    <w:rsid w:val="00B122EA"/>
    <w:rsid w:val="00B12FA5"/>
    <w:rsid w:val="00B31E5F"/>
    <w:rsid w:val="00B545A0"/>
    <w:rsid w:val="00BF68EF"/>
    <w:rsid w:val="00BF7C80"/>
    <w:rsid w:val="00C818F4"/>
    <w:rsid w:val="00D007A8"/>
    <w:rsid w:val="00D430CA"/>
    <w:rsid w:val="00D65E7B"/>
    <w:rsid w:val="00D97C8D"/>
    <w:rsid w:val="00DA1EFA"/>
    <w:rsid w:val="00E82A7D"/>
    <w:rsid w:val="00F20311"/>
    <w:rsid w:val="00F4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0FBF0"/>
  <w15:chartTrackingRefBased/>
  <w15:docId w15:val="{E72A0F62-A2DE-45FD-A92B-661764D6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B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B54"/>
  </w:style>
  <w:style w:type="paragraph" w:styleId="Footer">
    <w:name w:val="footer"/>
    <w:basedOn w:val="Normal"/>
    <w:link w:val="FooterChar"/>
    <w:uiPriority w:val="99"/>
    <w:unhideWhenUsed/>
    <w:rsid w:val="006F7B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B54"/>
  </w:style>
  <w:style w:type="paragraph" w:styleId="ListParagraph">
    <w:name w:val="List Paragraph"/>
    <w:basedOn w:val="Normal"/>
    <w:uiPriority w:val="34"/>
    <w:qFormat/>
    <w:rsid w:val="00B122EA"/>
    <w:pPr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39"/>
    <w:rsid w:val="00494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1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2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8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3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lstallba@bloomu.edu</dc:creator>
  <cp:keywords/>
  <dc:description/>
  <cp:lastModifiedBy>lstallba@bloomu.edu</cp:lastModifiedBy>
  <cp:revision>4</cp:revision>
  <dcterms:created xsi:type="dcterms:W3CDTF">2021-03-08T15:00:00Z</dcterms:created>
  <dcterms:modified xsi:type="dcterms:W3CDTF">2021-03-08T15:16:00Z</dcterms:modified>
</cp:coreProperties>
</file>