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E70ED" w14:textId="6E51C4F4" w:rsidR="001171FE" w:rsidRPr="0019440B" w:rsidRDefault="008D4481" w:rsidP="00C1209B">
      <w:pPr>
        <w:jc w:val="center"/>
        <w:rPr>
          <w:rFonts w:ascii="Cambria" w:hAnsi="Cambria"/>
          <w:b/>
        </w:rPr>
      </w:pPr>
      <w:r>
        <w:rPr>
          <w:rFonts w:ascii="Cambria" w:hAnsi="Cambria"/>
          <w:b/>
        </w:rPr>
        <w:t xml:space="preserve">PRACTICUM READING: </w:t>
      </w:r>
      <w:r w:rsidR="00145EE5" w:rsidRPr="0019440B">
        <w:rPr>
          <w:rFonts w:ascii="Cambria" w:hAnsi="Cambria"/>
          <w:b/>
        </w:rPr>
        <w:t xml:space="preserve"> LISTENING AND HELPING SKILLS</w:t>
      </w:r>
    </w:p>
    <w:p w14:paraId="27675C2A" w14:textId="77777777" w:rsidR="00C1209B" w:rsidRPr="0019440B" w:rsidRDefault="00C1209B" w:rsidP="00C1209B">
      <w:pPr>
        <w:jc w:val="center"/>
        <w:rPr>
          <w:rFonts w:ascii="Cambria" w:hAnsi="Cambria"/>
        </w:rPr>
      </w:pPr>
    </w:p>
    <w:p w14:paraId="4C601E1C" w14:textId="36A00C90" w:rsidR="00145EE5" w:rsidRPr="0019440B" w:rsidRDefault="00145EE5" w:rsidP="00C1209B">
      <w:pPr>
        <w:jc w:val="center"/>
        <w:rPr>
          <w:rFonts w:ascii="Cambria" w:hAnsi="Cambria"/>
        </w:rPr>
      </w:pPr>
      <w:r w:rsidRPr="0019440B">
        <w:rPr>
          <w:rFonts w:ascii="Cambria" w:hAnsi="Cambria"/>
        </w:rPr>
        <w:t xml:space="preserve">Source: </w:t>
      </w:r>
      <w:proofErr w:type="spellStart"/>
      <w:r w:rsidRPr="0019440B">
        <w:rPr>
          <w:rFonts w:ascii="Cambria" w:hAnsi="Cambria"/>
        </w:rPr>
        <w:t>Okun</w:t>
      </w:r>
      <w:proofErr w:type="spellEnd"/>
      <w:r w:rsidRPr="0019440B">
        <w:rPr>
          <w:rFonts w:ascii="Cambria" w:hAnsi="Cambria"/>
        </w:rPr>
        <w:t xml:space="preserve">, B. (1987). </w:t>
      </w:r>
      <w:r w:rsidRPr="0019440B">
        <w:rPr>
          <w:rFonts w:ascii="Cambria" w:hAnsi="Cambria"/>
          <w:i/>
        </w:rPr>
        <w:t>Effective Helping</w:t>
      </w:r>
      <w:r w:rsidRPr="0019440B">
        <w:rPr>
          <w:rFonts w:ascii="Cambria" w:hAnsi="Cambria"/>
        </w:rPr>
        <w:t xml:space="preserve"> (3</w:t>
      </w:r>
      <w:r w:rsidRPr="0019440B">
        <w:rPr>
          <w:rFonts w:ascii="Cambria" w:hAnsi="Cambria"/>
          <w:vertAlign w:val="superscript"/>
        </w:rPr>
        <w:t>rd</w:t>
      </w:r>
      <w:r w:rsidRPr="0019440B">
        <w:rPr>
          <w:rFonts w:ascii="Cambria" w:hAnsi="Cambria"/>
        </w:rPr>
        <w:t xml:space="preserve"> ed.</w:t>
      </w:r>
      <w:r w:rsidR="00C1209B" w:rsidRPr="0019440B">
        <w:rPr>
          <w:rFonts w:ascii="Cambria" w:hAnsi="Cambria"/>
        </w:rPr>
        <w:t xml:space="preserve">, pp. 48-83). </w:t>
      </w:r>
      <w:r w:rsidRPr="0019440B">
        <w:rPr>
          <w:rFonts w:ascii="Cambria" w:hAnsi="Cambria"/>
        </w:rPr>
        <w:t>Monterey, CA: Brooks Cole.</w:t>
      </w:r>
    </w:p>
    <w:p w14:paraId="38DBA05A" w14:textId="77777777" w:rsidR="00145EE5" w:rsidRPr="0019440B" w:rsidRDefault="00145EE5" w:rsidP="007A61B3">
      <w:pPr>
        <w:rPr>
          <w:rFonts w:ascii="Cambria" w:hAnsi="Cambria"/>
        </w:rPr>
      </w:pPr>
    </w:p>
    <w:p w14:paraId="50AE5B8A" w14:textId="4F5E1297" w:rsidR="00A84873" w:rsidRPr="0019440B" w:rsidRDefault="00863585" w:rsidP="007A61B3">
      <w:pPr>
        <w:rPr>
          <w:rFonts w:ascii="Cambria" w:hAnsi="Cambria"/>
        </w:rPr>
      </w:pPr>
      <w:r>
        <w:rPr>
          <w:rFonts w:ascii="Cambria" w:hAnsi="Cambria"/>
        </w:rPr>
        <w:t xml:space="preserve">In every </w:t>
      </w:r>
      <w:r w:rsidR="00C1209B" w:rsidRPr="0019440B">
        <w:rPr>
          <w:rFonts w:ascii="Cambria" w:hAnsi="Cambria"/>
        </w:rPr>
        <w:t xml:space="preserve">Practicum </w:t>
      </w:r>
      <w:r>
        <w:rPr>
          <w:rFonts w:ascii="Cambria" w:hAnsi="Cambria"/>
        </w:rPr>
        <w:t xml:space="preserve">setting, Practicum </w:t>
      </w:r>
      <w:r w:rsidR="00C1209B" w:rsidRPr="0019440B">
        <w:rPr>
          <w:rFonts w:ascii="Cambria" w:hAnsi="Cambria"/>
        </w:rPr>
        <w:t xml:space="preserve">students need basic communication skills, for listening and responding helpfully to clients and others.  This reading, based on excerpts from a helping skills textbook, gives you a useful set of things to notice and optional responses for you to use.  </w:t>
      </w:r>
    </w:p>
    <w:p w14:paraId="68CC1120" w14:textId="77777777" w:rsidR="00A84873" w:rsidRPr="0019440B" w:rsidRDefault="00A84873" w:rsidP="007A61B3">
      <w:pPr>
        <w:rPr>
          <w:rFonts w:ascii="Cambria" w:hAnsi="Cambria"/>
        </w:rPr>
      </w:pPr>
    </w:p>
    <w:p w14:paraId="38EAEBA3" w14:textId="4ACCA9E6" w:rsidR="00863585" w:rsidRPr="0019440B" w:rsidRDefault="00863585" w:rsidP="00863585">
      <w:pPr>
        <w:rPr>
          <w:rFonts w:ascii="Cambria" w:hAnsi="Cambria"/>
        </w:rPr>
      </w:pPr>
      <w:r>
        <w:rPr>
          <w:rFonts w:ascii="Cambria" w:hAnsi="Cambria"/>
        </w:rPr>
        <w:t>For this reading, instead of the usual reaction paper, complete the</w:t>
      </w:r>
      <w:r w:rsidRPr="0019440B">
        <w:rPr>
          <w:rFonts w:ascii="Cambria" w:hAnsi="Cambria"/>
        </w:rPr>
        <w:t xml:space="preserve"> form </w:t>
      </w:r>
      <w:r>
        <w:rPr>
          <w:rFonts w:ascii="Cambria" w:hAnsi="Cambria"/>
        </w:rPr>
        <w:t xml:space="preserve">on pages 5-6 of this document. </w:t>
      </w:r>
      <w:r w:rsidR="00597C8F">
        <w:rPr>
          <w:rFonts w:ascii="Cambria" w:hAnsi="Cambria"/>
        </w:rPr>
        <w:t xml:space="preserve">Type your answers on this form and then submit ONLY those final two pages (5-6) in a document to the BOLT </w:t>
      </w:r>
      <w:proofErr w:type="spellStart"/>
      <w:r w:rsidR="00597C8F">
        <w:rPr>
          <w:rFonts w:ascii="Cambria" w:hAnsi="Cambria"/>
        </w:rPr>
        <w:t>dropbox</w:t>
      </w:r>
      <w:proofErr w:type="spellEnd"/>
      <w:r w:rsidRPr="0019440B">
        <w:rPr>
          <w:rFonts w:ascii="Cambria" w:hAnsi="Cambria"/>
        </w:rPr>
        <w:t>.</w:t>
      </w:r>
    </w:p>
    <w:p w14:paraId="07014C32" w14:textId="2F4D05F9" w:rsidR="00145EE5" w:rsidRPr="0019440B" w:rsidRDefault="00145EE5" w:rsidP="007A61B3">
      <w:pPr>
        <w:rPr>
          <w:rFonts w:ascii="Cambria" w:hAnsi="Cambria"/>
        </w:rPr>
      </w:pPr>
    </w:p>
    <w:p w14:paraId="350EC0C9" w14:textId="77777777" w:rsidR="00C1209B" w:rsidRPr="0019440B" w:rsidRDefault="00C1209B" w:rsidP="007A61B3">
      <w:pPr>
        <w:rPr>
          <w:rFonts w:ascii="Cambria" w:hAnsi="Cambria"/>
        </w:rPr>
      </w:pPr>
    </w:p>
    <w:p w14:paraId="0749C8EF" w14:textId="70F527C7" w:rsidR="00813D54" w:rsidRPr="0019440B" w:rsidRDefault="00813D54" w:rsidP="007A61B3">
      <w:pPr>
        <w:rPr>
          <w:rFonts w:ascii="Cambria" w:hAnsi="Cambria"/>
          <w:b/>
        </w:rPr>
      </w:pPr>
      <w:r w:rsidRPr="0019440B">
        <w:rPr>
          <w:rFonts w:ascii="Cambria" w:hAnsi="Cambria"/>
          <w:b/>
        </w:rPr>
        <w:t>Nonverbal Communication</w:t>
      </w:r>
    </w:p>
    <w:p w14:paraId="1A1FA98D" w14:textId="77777777" w:rsidR="00813D54" w:rsidRPr="0019440B" w:rsidRDefault="00813D54" w:rsidP="007A61B3">
      <w:pPr>
        <w:rPr>
          <w:rFonts w:ascii="Cambria" w:hAnsi="Cambria"/>
          <w:b/>
        </w:rPr>
      </w:pPr>
    </w:p>
    <w:p w14:paraId="27C97888" w14:textId="77777777" w:rsidR="00CD5F34" w:rsidRDefault="00C1209B" w:rsidP="007A61B3">
      <w:pPr>
        <w:rPr>
          <w:rFonts w:ascii="Cambria" w:hAnsi="Cambria"/>
        </w:rPr>
      </w:pPr>
      <w:r w:rsidRPr="0019440B">
        <w:rPr>
          <w:rFonts w:ascii="Cambria" w:hAnsi="Cambria"/>
        </w:rPr>
        <w:t xml:space="preserve">Nonverbal communication is a key aspect of listening, especially for emotional </w:t>
      </w:r>
      <w:r w:rsidR="00CD5F34">
        <w:rPr>
          <w:rFonts w:ascii="Cambria" w:hAnsi="Cambria"/>
        </w:rPr>
        <w:t>(affective) messages</w:t>
      </w:r>
      <w:r w:rsidRPr="0019440B">
        <w:rPr>
          <w:rFonts w:ascii="Cambria" w:hAnsi="Cambria"/>
        </w:rPr>
        <w:t>.  Here are some nonverbal things to look for wh</w:t>
      </w:r>
      <w:r w:rsidR="00813D54" w:rsidRPr="0019440B">
        <w:rPr>
          <w:rFonts w:ascii="Cambria" w:hAnsi="Cambria"/>
        </w:rPr>
        <w:t xml:space="preserve">en clients communicate with you.  </w:t>
      </w:r>
    </w:p>
    <w:p w14:paraId="62B2C31B" w14:textId="77777777" w:rsidR="00CD5F34" w:rsidRDefault="00CD5F34" w:rsidP="00CD5F34">
      <w:pPr>
        <w:rPr>
          <w:rFonts w:ascii="Cambria" w:hAnsi="Cambria"/>
        </w:rPr>
      </w:pPr>
    </w:p>
    <w:p w14:paraId="1206BC02" w14:textId="7721B1E6" w:rsidR="00C1209B" w:rsidRPr="0019440B" w:rsidRDefault="00813D54" w:rsidP="00CD5F34">
      <w:pPr>
        <w:rPr>
          <w:rFonts w:ascii="Cambria" w:hAnsi="Cambria"/>
        </w:rPr>
      </w:pPr>
      <w:r w:rsidRPr="0019440B">
        <w:rPr>
          <w:rFonts w:ascii="Cambria" w:hAnsi="Cambria"/>
        </w:rPr>
        <w:t>Note: the meaning of all of these depends on the person, context (situation), and topic of discussion.  There is no magic guide t</w:t>
      </w:r>
      <w:r w:rsidR="00C34B61" w:rsidRPr="0019440B">
        <w:rPr>
          <w:rFonts w:ascii="Cambria" w:hAnsi="Cambria"/>
        </w:rPr>
        <w:t>o the meaning of a nonverbal action.  D</w:t>
      </w:r>
      <w:r w:rsidRPr="0019440B">
        <w:rPr>
          <w:rFonts w:ascii="Cambria" w:hAnsi="Cambria"/>
        </w:rPr>
        <w:t>on’t be overconfident of your interpretation of a nonverbal act</w:t>
      </w:r>
      <w:r w:rsidR="00C34B61" w:rsidRPr="0019440B">
        <w:rPr>
          <w:rFonts w:ascii="Cambria" w:hAnsi="Cambria"/>
        </w:rPr>
        <w:t>ion</w:t>
      </w:r>
      <w:r w:rsidR="009B499E" w:rsidRPr="0019440B">
        <w:rPr>
          <w:rFonts w:ascii="Cambria" w:hAnsi="Cambria"/>
        </w:rPr>
        <w:t>; look for other cues or actions to check your interpretation</w:t>
      </w:r>
      <w:r w:rsidRPr="0019440B">
        <w:rPr>
          <w:rFonts w:ascii="Cambria" w:hAnsi="Cambria"/>
        </w:rPr>
        <w:t>.</w:t>
      </w:r>
    </w:p>
    <w:p w14:paraId="6EE859D1" w14:textId="77777777" w:rsidR="00C1209B" w:rsidRPr="0019440B" w:rsidRDefault="00C1209B" w:rsidP="007A61B3">
      <w:pPr>
        <w:rPr>
          <w:rFonts w:ascii="Cambria" w:hAnsi="Cambria"/>
        </w:rPr>
      </w:pPr>
    </w:p>
    <w:p w14:paraId="6D6E4828" w14:textId="60C8CA39" w:rsidR="00C1209B" w:rsidRPr="0019440B" w:rsidRDefault="00C1209B" w:rsidP="00813D54">
      <w:pPr>
        <w:ind w:left="720" w:hanging="720"/>
        <w:rPr>
          <w:rFonts w:ascii="Cambria" w:hAnsi="Cambria"/>
        </w:rPr>
      </w:pPr>
      <w:r w:rsidRPr="0019440B">
        <w:rPr>
          <w:rFonts w:ascii="Cambria" w:hAnsi="Cambria"/>
          <w:b/>
        </w:rPr>
        <w:t>Eyes:</w:t>
      </w:r>
      <w:r w:rsidRPr="0019440B">
        <w:rPr>
          <w:rFonts w:ascii="Cambria" w:hAnsi="Cambria"/>
        </w:rPr>
        <w:t xml:space="preserve">  steady eye contact or lack of it</w:t>
      </w:r>
      <w:r w:rsidR="00813D54" w:rsidRPr="0019440B">
        <w:rPr>
          <w:rFonts w:ascii="Cambria" w:hAnsi="Cambria"/>
        </w:rPr>
        <w:t>,</w:t>
      </w:r>
      <w:r w:rsidR="00AA243C" w:rsidRPr="0019440B">
        <w:rPr>
          <w:rFonts w:ascii="Cambria" w:hAnsi="Cambria"/>
        </w:rPr>
        <w:t xml:space="preserve"> </w:t>
      </w:r>
      <w:r w:rsidR="00047687" w:rsidRPr="0019440B">
        <w:rPr>
          <w:rFonts w:ascii="Cambria" w:hAnsi="Cambria"/>
        </w:rPr>
        <w:t>downcast eyes</w:t>
      </w:r>
      <w:r w:rsidR="00A5357A" w:rsidRPr="0019440B">
        <w:rPr>
          <w:rFonts w:ascii="Cambria" w:hAnsi="Cambria"/>
        </w:rPr>
        <w:t>*</w:t>
      </w:r>
      <w:r w:rsidR="00047687" w:rsidRPr="0019440B">
        <w:rPr>
          <w:rFonts w:ascii="Cambria" w:hAnsi="Cambria"/>
        </w:rPr>
        <w:t>,</w:t>
      </w:r>
      <w:r w:rsidR="00813D54" w:rsidRPr="0019440B">
        <w:rPr>
          <w:rFonts w:ascii="Cambria" w:hAnsi="Cambria"/>
        </w:rPr>
        <w:br/>
        <w:t>crying or tearful</w:t>
      </w:r>
      <w:r w:rsidR="00047687" w:rsidRPr="0019440B">
        <w:rPr>
          <w:rFonts w:ascii="Cambria" w:hAnsi="Cambria"/>
        </w:rPr>
        <w:t>ness</w:t>
      </w:r>
      <w:r w:rsidRPr="0019440B">
        <w:rPr>
          <w:rFonts w:ascii="Cambria" w:hAnsi="Cambria"/>
        </w:rPr>
        <w:t xml:space="preserve">, blinking, twitching, </w:t>
      </w:r>
      <w:r w:rsidR="00813D54" w:rsidRPr="0019440B">
        <w:rPr>
          <w:rFonts w:ascii="Cambria" w:hAnsi="Cambria"/>
        </w:rPr>
        <w:br/>
      </w:r>
      <w:r w:rsidRPr="0019440B">
        <w:rPr>
          <w:rFonts w:ascii="Cambria" w:hAnsi="Cambria"/>
        </w:rPr>
        <w:t xml:space="preserve">eyes widely open or squinting, raised or lowered eyebrows, </w:t>
      </w:r>
      <w:r w:rsidRPr="0019440B">
        <w:rPr>
          <w:rFonts w:ascii="Cambria" w:hAnsi="Cambria"/>
        </w:rPr>
        <w:br/>
        <w:t>seeming fearful</w:t>
      </w:r>
      <w:r w:rsidR="00813D54" w:rsidRPr="0019440B">
        <w:rPr>
          <w:rFonts w:ascii="Cambria" w:hAnsi="Cambria"/>
        </w:rPr>
        <w:t xml:space="preserve">, angry, hurt, sad, happy, embarrassed, </w:t>
      </w:r>
      <w:r w:rsidRPr="0019440B">
        <w:rPr>
          <w:rFonts w:ascii="Cambria" w:hAnsi="Cambria"/>
        </w:rPr>
        <w:t>surprised</w:t>
      </w:r>
      <w:r w:rsidR="00813D54" w:rsidRPr="0019440B">
        <w:rPr>
          <w:rFonts w:ascii="Cambria" w:hAnsi="Cambria"/>
        </w:rPr>
        <w:t>, or other emotion.</w:t>
      </w:r>
    </w:p>
    <w:p w14:paraId="606BE9F5" w14:textId="49820BB7" w:rsidR="00C1209B" w:rsidRPr="0019440B" w:rsidRDefault="00813D54" w:rsidP="00813D54">
      <w:pPr>
        <w:ind w:left="720" w:hanging="720"/>
        <w:rPr>
          <w:rFonts w:ascii="Cambria" w:hAnsi="Cambria"/>
        </w:rPr>
      </w:pPr>
      <w:r w:rsidRPr="0019440B">
        <w:rPr>
          <w:rFonts w:ascii="Cambria" w:hAnsi="Cambria"/>
          <w:b/>
        </w:rPr>
        <w:t>Facial E</w:t>
      </w:r>
      <w:r w:rsidR="00C1209B" w:rsidRPr="0019440B">
        <w:rPr>
          <w:rFonts w:ascii="Cambria" w:hAnsi="Cambria"/>
          <w:b/>
        </w:rPr>
        <w:t>xpression:</w:t>
      </w:r>
      <w:r w:rsidR="00C1209B" w:rsidRPr="0019440B">
        <w:rPr>
          <w:rFonts w:ascii="Cambria" w:hAnsi="Cambria"/>
        </w:rPr>
        <w:t xml:space="preserve">  animated, bland, </w:t>
      </w:r>
      <w:r w:rsidRPr="0019440B">
        <w:rPr>
          <w:rFonts w:ascii="Cambria" w:hAnsi="Cambria"/>
        </w:rPr>
        <w:t xml:space="preserve">blushing, pale, </w:t>
      </w:r>
      <w:r w:rsidR="00C1209B" w:rsidRPr="0019440B">
        <w:rPr>
          <w:rFonts w:ascii="Cambria" w:hAnsi="Cambria"/>
        </w:rPr>
        <w:t>frowning, smiling, rigid, relaxed</w:t>
      </w:r>
      <w:r w:rsidR="00097895">
        <w:rPr>
          <w:rFonts w:ascii="Cambria" w:hAnsi="Cambria"/>
        </w:rPr>
        <w:t>,</w:t>
      </w:r>
      <w:r w:rsidR="00097895">
        <w:rPr>
          <w:rFonts w:ascii="Cambria" w:hAnsi="Cambria"/>
        </w:rPr>
        <w:br/>
      </w:r>
      <w:r w:rsidR="00097895" w:rsidRPr="0019440B">
        <w:rPr>
          <w:rFonts w:ascii="Cambria" w:hAnsi="Cambria"/>
        </w:rPr>
        <w:t>seeming fearful, angry, hurt, sad, happy, embarrassed, surprised, or other emotion.</w:t>
      </w:r>
    </w:p>
    <w:p w14:paraId="15D09646" w14:textId="13A3CB33" w:rsidR="00C1209B" w:rsidRPr="0019440B" w:rsidRDefault="00AA243C" w:rsidP="00813D54">
      <w:pPr>
        <w:ind w:left="720" w:hanging="720"/>
        <w:rPr>
          <w:rFonts w:ascii="Cambria" w:hAnsi="Cambria"/>
        </w:rPr>
      </w:pPr>
      <w:r w:rsidRPr="0019440B">
        <w:rPr>
          <w:rFonts w:ascii="Cambria" w:hAnsi="Cambria"/>
          <w:b/>
        </w:rPr>
        <w:t>Voice</w:t>
      </w:r>
      <w:r w:rsidR="00813D54" w:rsidRPr="0019440B">
        <w:rPr>
          <w:rFonts w:ascii="Cambria" w:hAnsi="Cambria"/>
          <w:b/>
        </w:rPr>
        <w:t>:</w:t>
      </w:r>
      <w:r w:rsidR="00813D54" w:rsidRPr="0019440B">
        <w:rPr>
          <w:rFonts w:ascii="Cambria" w:hAnsi="Cambria"/>
        </w:rPr>
        <w:t xml:space="preserve">  fast, slow, loud, quiet; </w:t>
      </w:r>
      <w:r w:rsidR="00C34B61" w:rsidRPr="0019440B">
        <w:rPr>
          <w:rFonts w:ascii="Cambria" w:hAnsi="Cambria"/>
        </w:rPr>
        <w:br/>
        <w:t xml:space="preserve">interrupting, talking a lot, asking questions; </w:t>
      </w:r>
      <w:r w:rsidR="00C34B61" w:rsidRPr="0019440B">
        <w:rPr>
          <w:rFonts w:ascii="Cambria" w:hAnsi="Cambria"/>
        </w:rPr>
        <w:br/>
      </w:r>
      <w:r w:rsidR="00813D54" w:rsidRPr="0019440B">
        <w:rPr>
          <w:rFonts w:ascii="Cambria" w:hAnsi="Cambria"/>
        </w:rPr>
        <w:t>seeming uncertain, confident, angry, sad, nervous, etc.</w:t>
      </w:r>
    </w:p>
    <w:p w14:paraId="3EB2F83B" w14:textId="2393D2EB" w:rsidR="00813D54" w:rsidRPr="0019440B" w:rsidRDefault="00813D54" w:rsidP="00813D54">
      <w:pPr>
        <w:ind w:left="720" w:hanging="720"/>
        <w:rPr>
          <w:rFonts w:ascii="Cambria" w:hAnsi="Cambria"/>
        </w:rPr>
      </w:pPr>
      <w:r w:rsidRPr="0019440B">
        <w:rPr>
          <w:rFonts w:ascii="Cambria" w:hAnsi="Cambria"/>
          <w:b/>
        </w:rPr>
        <w:t>Body:</w:t>
      </w:r>
      <w:r w:rsidRPr="0019440B">
        <w:rPr>
          <w:rFonts w:ascii="Cambria" w:hAnsi="Cambria"/>
        </w:rPr>
        <w:t xml:space="preserve">  slouching, tense, fidgeting, relaxed, gestures, touching, learning toward you or away.</w:t>
      </w:r>
    </w:p>
    <w:p w14:paraId="59F5BD9F" w14:textId="77777777" w:rsidR="00813D54" w:rsidRPr="0019440B" w:rsidRDefault="00813D54" w:rsidP="007A61B3">
      <w:pPr>
        <w:rPr>
          <w:rFonts w:ascii="Cambria" w:hAnsi="Cambria"/>
        </w:rPr>
      </w:pPr>
    </w:p>
    <w:p w14:paraId="075CA1CC" w14:textId="5DD0E472" w:rsidR="00A5357A" w:rsidRPr="0019440B" w:rsidRDefault="00A5357A" w:rsidP="007A61B3">
      <w:pPr>
        <w:rPr>
          <w:rFonts w:ascii="Cambria" w:hAnsi="Cambria"/>
        </w:rPr>
      </w:pPr>
      <w:r w:rsidRPr="0019440B">
        <w:rPr>
          <w:rFonts w:ascii="Cambria" w:hAnsi="Cambria"/>
        </w:rPr>
        <w:t xml:space="preserve">*The meaning of eye contact and downcast eyes differs greatly by culture.  In Western (European-based) cultures, </w:t>
      </w:r>
      <w:r w:rsidR="00AA243C" w:rsidRPr="0019440B">
        <w:rPr>
          <w:rFonts w:ascii="Cambria" w:hAnsi="Cambria"/>
        </w:rPr>
        <w:t>a lot of eye contact is expected.  Listeners may feel that person who doesn’t make eye contact may not be telling the truth or may feel ashamed.  However, in many other cultures, lack of eye contact and downcast eyes are signs of respect for authority.  For instance, a Hispanic child may look down in the presence of a teacher, school counselor, police officer, or other authority figure.  That is a sign of respect, and does not necessarily communicate anything about the child’s emotions or the truthfulness of what the child says.</w:t>
      </w:r>
    </w:p>
    <w:p w14:paraId="07B7C5B3" w14:textId="77777777" w:rsidR="00A5357A" w:rsidRPr="0019440B" w:rsidRDefault="00A5357A" w:rsidP="007A61B3">
      <w:pPr>
        <w:rPr>
          <w:rFonts w:ascii="Cambria" w:hAnsi="Cambria"/>
        </w:rPr>
      </w:pPr>
    </w:p>
    <w:p w14:paraId="54C1F155" w14:textId="622BF8D1" w:rsidR="00813D54" w:rsidRPr="0019440B" w:rsidRDefault="00813D54" w:rsidP="007A61B3">
      <w:pPr>
        <w:rPr>
          <w:rFonts w:ascii="Cambria" w:hAnsi="Cambria"/>
        </w:rPr>
      </w:pPr>
      <w:r w:rsidRPr="0019440B">
        <w:rPr>
          <w:rFonts w:ascii="Cambria" w:hAnsi="Cambria"/>
          <w:b/>
        </w:rPr>
        <w:t>Exercise:</w:t>
      </w:r>
      <w:r w:rsidR="00047687" w:rsidRPr="0019440B">
        <w:rPr>
          <w:rFonts w:ascii="Cambria" w:hAnsi="Cambria"/>
        </w:rPr>
        <w:t xml:space="preserve">  </w:t>
      </w:r>
      <w:r w:rsidR="00323BF2">
        <w:rPr>
          <w:rFonts w:ascii="Cambria" w:hAnsi="Cambria"/>
        </w:rPr>
        <w:t>Think about one</w:t>
      </w:r>
      <w:r w:rsidRPr="0019440B">
        <w:rPr>
          <w:rFonts w:ascii="Cambria" w:hAnsi="Cambria"/>
        </w:rPr>
        <w:t xml:space="preserve"> instance in your personal, academi</w:t>
      </w:r>
      <w:r w:rsidR="00047687" w:rsidRPr="0019440B">
        <w:rPr>
          <w:rFonts w:ascii="Cambria" w:hAnsi="Cambria"/>
        </w:rPr>
        <w:t>c or work life,</w:t>
      </w:r>
      <w:r w:rsidRPr="0019440B">
        <w:rPr>
          <w:rFonts w:ascii="Cambria" w:hAnsi="Cambria"/>
        </w:rPr>
        <w:t xml:space="preserve"> when nonverbal cues were essential to </w:t>
      </w:r>
      <w:r w:rsidR="00323BF2">
        <w:rPr>
          <w:rFonts w:ascii="Cambria" w:hAnsi="Cambria"/>
        </w:rPr>
        <w:t xml:space="preserve">your own </w:t>
      </w:r>
      <w:r w:rsidRPr="0019440B">
        <w:rPr>
          <w:rFonts w:ascii="Cambria" w:hAnsi="Cambria"/>
        </w:rPr>
        <w:t>understanding a person or a problem.  W</w:t>
      </w:r>
      <w:r w:rsidR="00047687" w:rsidRPr="0019440B">
        <w:rPr>
          <w:rFonts w:ascii="Cambria" w:hAnsi="Cambria"/>
        </w:rPr>
        <w:t>hat specific nonverbal cues were important</w:t>
      </w:r>
      <w:r w:rsidRPr="0019440B">
        <w:rPr>
          <w:rFonts w:ascii="Cambria" w:hAnsi="Cambria"/>
        </w:rPr>
        <w:t xml:space="preserve"> (whether on the lists above or not)?</w:t>
      </w:r>
    </w:p>
    <w:p w14:paraId="17117469" w14:textId="77777777" w:rsidR="00047687" w:rsidRPr="0019440B" w:rsidRDefault="00047687" w:rsidP="007A61B3">
      <w:pPr>
        <w:rPr>
          <w:rFonts w:ascii="Cambria" w:hAnsi="Cambria"/>
        </w:rPr>
      </w:pPr>
    </w:p>
    <w:p w14:paraId="6CB6D5FF" w14:textId="77777777" w:rsidR="00AB2BA0" w:rsidRPr="0019440B" w:rsidRDefault="00AB2BA0">
      <w:pPr>
        <w:rPr>
          <w:rFonts w:ascii="Cambria" w:hAnsi="Cambria"/>
          <w:b/>
        </w:rPr>
      </w:pPr>
      <w:r w:rsidRPr="0019440B">
        <w:rPr>
          <w:rFonts w:ascii="Cambria" w:hAnsi="Cambria"/>
          <w:b/>
        </w:rPr>
        <w:br w:type="page"/>
      </w:r>
    </w:p>
    <w:p w14:paraId="0543ED3E" w14:textId="66BC9BEE" w:rsidR="00C34B61" w:rsidRPr="0019440B" w:rsidRDefault="00C34B61" w:rsidP="007A61B3">
      <w:pPr>
        <w:rPr>
          <w:rFonts w:ascii="Cambria" w:hAnsi="Cambria"/>
          <w:b/>
        </w:rPr>
      </w:pPr>
      <w:r w:rsidRPr="0019440B">
        <w:rPr>
          <w:rFonts w:ascii="Cambria" w:hAnsi="Cambria"/>
          <w:b/>
        </w:rPr>
        <w:lastRenderedPageBreak/>
        <w:t>Verbal Communication of Emotions</w:t>
      </w:r>
    </w:p>
    <w:p w14:paraId="036220AE" w14:textId="77777777" w:rsidR="00C34B61" w:rsidRPr="0019440B" w:rsidRDefault="00C34B61" w:rsidP="007A61B3">
      <w:pPr>
        <w:rPr>
          <w:rFonts w:ascii="Cambria" w:hAnsi="Cambria"/>
        </w:rPr>
      </w:pPr>
    </w:p>
    <w:p w14:paraId="15432094" w14:textId="25A4CEB5" w:rsidR="00C34B61" w:rsidRPr="0019440B" w:rsidRDefault="00C34B61" w:rsidP="007A61B3">
      <w:pPr>
        <w:rPr>
          <w:rFonts w:ascii="Cambria" w:hAnsi="Cambria"/>
        </w:rPr>
      </w:pPr>
      <w:r w:rsidRPr="0019440B">
        <w:rPr>
          <w:rFonts w:ascii="Cambria" w:hAnsi="Cambria"/>
        </w:rPr>
        <w:t xml:space="preserve">Humans also communicate emotions by the words we choose.  </w:t>
      </w:r>
      <w:r w:rsidR="009B499E" w:rsidRPr="0019440B">
        <w:rPr>
          <w:rFonts w:ascii="Cambria" w:hAnsi="Cambria"/>
        </w:rPr>
        <w:t>Listening for feelings involves both listening closely to words and listening/watching for nonverbal cues.  However, verbal cues can be as difficult to interpret as nonverbal cues.  Don’t be overconfident of your interpretation of a word or phrase; look for other cues or actions to check your interpretation.</w:t>
      </w:r>
    </w:p>
    <w:p w14:paraId="6E0D582F" w14:textId="77777777" w:rsidR="009B499E" w:rsidRPr="0019440B" w:rsidRDefault="009B499E" w:rsidP="007A61B3">
      <w:pPr>
        <w:rPr>
          <w:rFonts w:ascii="Cambria" w:hAnsi="Cambria"/>
        </w:rPr>
      </w:pPr>
    </w:p>
    <w:p w14:paraId="10FCF2DF" w14:textId="0FBFD545" w:rsidR="009B499E" w:rsidRDefault="009B499E" w:rsidP="007A61B3">
      <w:pPr>
        <w:rPr>
          <w:rFonts w:ascii="Cambria" w:hAnsi="Cambria"/>
        </w:rPr>
      </w:pPr>
      <w:r w:rsidRPr="0019440B">
        <w:rPr>
          <w:rFonts w:ascii="Cambria" w:hAnsi="Cambria"/>
          <w:b/>
        </w:rPr>
        <w:t>Exercise:</w:t>
      </w:r>
      <w:r w:rsidRPr="0019440B">
        <w:rPr>
          <w:rFonts w:ascii="Cambria" w:hAnsi="Cambria"/>
        </w:rPr>
        <w:t xml:space="preserve">  For each statement below, what do you think is the underlying emotion?  (Note:  There may be more than one likely answer</w:t>
      </w:r>
      <w:r w:rsidR="00511DCF">
        <w:rPr>
          <w:rFonts w:ascii="Cambria" w:hAnsi="Cambria"/>
        </w:rPr>
        <w:t>, and of course you are working without any nonverbal cues or other details</w:t>
      </w:r>
      <w:r w:rsidRPr="0019440B">
        <w:rPr>
          <w:rFonts w:ascii="Cambria" w:hAnsi="Cambria"/>
        </w:rPr>
        <w:t xml:space="preserve">).  </w:t>
      </w:r>
    </w:p>
    <w:p w14:paraId="27438FCE" w14:textId="6C7D8DD1" w:rsidR="0019440B" w:rsidRDefault="0019440B" w:rsidP="0019440B">
      <w:pPr>
        <w:rPr>
          <w:rFonts w:ascii="Cambria" w:hAnsi="Cambria"/>
        </w:rPr>
      </w:pPr>
      <w:r>
        <w:rPr>
          <w:rFonts w:ascii="Cambria" w:hAnsi="Cambria"/>
        </w:rPr>
        <w:t>(Cover the</w:t>
      </w:r>
      <w:r w:rsidRPr="0019440B">
        <w:rPr>
          <w:rFonts w:ascii="Cambria" w:hAnsi="Cambria"/>
        </w:rPr>
        <w:t xml:space="preserve"> section </w:t>
      </w:r>
      <w:r>
        <w:rPr>
          <w:rFonts w:ascii="Cambria" w:hAnsi="Cambria"/>
        </w:rPr>
        <w:t xml:space="preserve">at the bottom of the page </w:t>
      </w:r>
      <w:r w:rsidRPr="0019440B">
        <w:rPr>
          <w:rFonts w:ascii="Cambria" w:hAnsi="Cambria"/>
        </w:rPr>
        <w:t>while you think about</w:t>
      </w:r>
      <w:r>
        <w:rPr>
          <w:rFonts w:ascii="Cambria" w:hAnsi="Cambria"/>
        </w:rPr>
        <w:t xml:space="preserve"> each of</w:t>
      </w:r>
      <w:r w:rsidRPr="0019440B">
        <w:rPr>
          <w:rFonts w:ascii="Cambria" w:hAnsi="Cambria"/>
        </w:rPr>
        <w:t xml:space="preserve"> the</w:t>
      </w:r>
      <w:r>
        <w:rPr>
          <w:rFonts w:ascii="Cambria" w:hAnsi="Cambria"/>
        </w:rPr>
        <w:t>se statements.)</w:t>
      </w:r>
    </w:p>
    <w:p w14:paraId="3D3C7DFD" w14:textId="77777777" w:rsidR="00AB2BA0" w:rsidRPr="0019440B" w:rsidRDefault="00AB2BA0" w:rsidP="007A61B3">
      <w:pPr>
        <w:rPr>
          <w:rFonts w:ascii="Cambria" w:hAnsi="Cambria"/>
        </w:rPr>
      </w:pPr>
    </w:p>
    <w:p w14:paraId="23CD3D51" w14:textId="4B79EC4F" w:rsidR="00CB1080" w:rsidRPr="0019440B" w:rsidRDefault="00CB1080" w:rsidP="007A61B3">
      <w:pPr>
        <w:rPr>
          <w:rFonts w:ascii="Cambria" w:hAnsi="Cambria"/>
        </w:rPr>
      </w:pPr>
      <w:r w:rsidRPr="0019440B">
        <w:rPr>
          <w:rFonts w:ascii="Cambria" w:hAnsi="Cambria"/>
        </w:rPr>
        <w:t>Statements:</w:t>
      </w:r>
    </w:p>
    <w:p w14:paraId="4263DA07" w14:textId="4C861289" w:rsidR="009B499E" w:rsidRPr="0019440B" w:rsidRDefault="009B499E" w:rsidP="009B499E">
      <w:pPr>
        <w:pStyle w:val="ListParagraph"/>
        <w:numPr>
          <w:ilvl w:val="0"/>
          <w:numId w:val="4"/>
        </w:numPr>
        <w:ind w:left="360"/>
        <w:rPr>
          <w:rFonts w:ascii="Cambria" w:hAnsi="Cambria"/>
          <w:szCs w:val="24"/>
        </w:rPr>
      </w:pPr>
      <w:r w:rsidRPr="0019440B">
        <w:rPr>
          <w:rFonts w:ascii="Cambria" w:hAnsi="Cambria"/>
          <w:szCs w:val="24"/>
        </w:rPr>
        <w:t>I graduated at the top of my class, and I know this stuff cold.  My grade doesn’t reflect that.</w:t>
      </w:r>
    </w:p>
    <w:p w14:paraId="4F247368" w14:textId="6904D3AB" w:rsidR="009B499E" w:rsidRPr="0019440B" w:rsidRDefault="009B499E" w:rsidP="009B499E">
      <w:pPr>
        <w:pStyle w:val="ListParagraph"/>
        <w:numPr>
          <w:ilvl w:val="0"/>
          <w:numId w:val="4"/>
        </w:numPr>
        <w:ind w:left="360"/>
        <w:rPr>
          <w:rFonts w:ascii="Cambria" w:hAnsi="Cambria"/>
          <w:szCs w:val="24"/>
        </w:rPr>
      </w:pPr>
      <w:r w:rsidRPr="0019440B">
        <w:rPr>
          <w:rFonts w:ascii="Cambria" w:hAnsi="Cambria"/>
          <w:szCs w:val="24"/>
        </w:rPr>
        <w:t>Two boys were picking on me and shoving me on my way home yesterday.</w:t>
      </w:r>
    </w:p>
    <w:p w14:paraId="79394453" w14:textId="07CE3514" w:rsidR="009B499E" w:rsidRPr="0019440B" w:rsidRDefault="00CB1080" w:rsidP="009B499E">
      <w:pPr>
        <w:pStyle w:val="ListParagraph"/>
        <w:numPr>
          <w:ilvl w:val="0"/>
          <w:numId w:val="4"/>
        </w:numPr>
        <w:ind w:left="360"/>
        <w:rPr>
          <w:rFonts w:ascii="Cambria" w:hAnsi="Cambria"/>
          <w:szCs w:val="24"/>
        </w:rPr>
      </w:pPr>
      <w:r w:rsidRPr="0019440B">
        <w:rPr>
          <w:rFonts w:ascii="Cambria" w:hAnsi="Cambria"/>
          <w:szCs w:val="24"/>
        </w:rPr>
        <w:t>Len is so busy that he never</w:t>
      </w:r>
      <w:r w:rsidR="00AE1AD9" w:rsidRPr="0019440B">
        <w:rPr>
          <w:rFonts w:ascii="Cambria" w:hAnsi="Cambria"/>
          <w:szCs w:val="24"/>
        </w:rPr>
        <w:t xml:space="preserve"> comes home for dinner </w:t>
      </w:r>
      <w:r w:rsidR="009B499E" w:rsidRPr="0019440B">
        <w:rPr>
          <w:rFonts w:ascii="Cambria" w:hAnsi="Cambria"/>
          <w:szCs w:val="24"/>
        </w:rPr>
        <w:t>anymore.</w:t>
      </w:r>
    </w:p>
    <w:p w14:paraId="24FF1200" w14:textId="1DA4ACF4" w:rsidR="009B499E" w:rsidRPr="0019440B" w:rsidRDefault="009B499E" w:rsidP="009B499E">
      <w:pPr>
        <w:pStyle w:val="ListParagraph"/>
        <w:numPr>
          <w:ilvl w:val="0"/>
          <w:numId w:val="4"/>
        </w:numPr>
        <w:ind w:left="360"/>
        <w:rPr>
          <w:rFonts w:ascii="Cambria" w:hAnsi="Cambria"/>
          <w:szCs w:val="24"/>
        </w:rPr>
      </w:pPr>
      <w:r w:rsidRPr="0019440B">
        <w:rPr>
          <w:rFonts w:ascii="Cambria" w:hAnsi="Cambria"/>
          <w:szCs w:val="24"/>
        </w:rPr>
        <w:t xml:space="preserve">Anne never </w:t>
      </w:r>
      <w:r w:rsidR="00CB1080" w:rsidRPr="0019440B">
        <w:rPr>
          <w:rFonts w:ascii="Cambria" w:hAnsi="Cambria"/>
          <w:szCs w:val="24"/>
        </w:rPr>
        <w:t xml:space="preserve">really </w:t>
      </w:r>
      <w:r w:rsidRPr="0019440B">
        <w:rPr>
          <w:rFonts w:ascii="Cambria" w:hAnsi="Cambria"/>
          <w:szCs w:val="24"/>
        </w:rPr>
        <w:t>talks to me anymore.</w:t>
      </w:r>
    </w:p>
    <w:p w14:paraId="7A980215" w14:textId="1B5AD895" w:rsidR="00CB1080" w:rsidRPr="0019440B" w:rsidRDefault="00CB1080" w:rsidP="00CB1080">
      <w:pPr>
        <w:pStyle w:val="ListParagraph"/>
        <w:numPr>
          <w:ilvl w:val="0"/>
          <w:numId w:val="4"/>
        </w:numPr>
        <w:ind w:left="360"/>
        <w:rPr>
          <w:rFonts w:ascii="Cambria" w:hAnsi="Cambria"/>
          <w:szCs w:val="24"/>
        </w:rPr>
      </w:pPr>
      <w:r w:rsidRPr="0019440B">
        <w:rPr>
          <w:rFonts w:ascii="Cambria" w:hAnsi="Cambria"/>
          <w:szCs w:val="24"/>
        </w:rPr>
        <w:t>My husband is out of work, and I don’t know how we will pay our rent next month.</w:t>
      </w:r>
    </w:p>
    <w:p w14:paraId="0733981C" w14:textId="77969249" w:rsidR="00CB1080" w:rsidRPr="0019440B" w:rsidRDefault="00C500D7" w:rsidP="00CB1080">
      <w:pPr>
        <w:pStyle w:val="ListParagraph"/>
        <w:numPr>
          <w:ilvl w:val="0"/>
          <w:numId w:val="4"/>
        </w:numPr>
        <w:ind w:left="360"/>
        <w:rPr>
          <w:rFonts w:ascii="Cambria" w:hAnsi="Cambria"/>
          <w:szCs w:val="24"/>
        </w:rPr>
      </w:pPr>
      <w:r>
        <w:rPr>
          <w:rFonts w:ascii="Cambria" w:hAnsi="Cambria"/>
          <w:szCs w:val="24"/>
        </w:rPr>
        <w:t>All children steal at my son’s</w:t>
      </w:r>
      <w:r w:rsidR="00CB1080" w:rsidRPr="0019440B">
        <w:rPr>
          <w:rFonts w:ascii="Cambria" w:hAnsi="Cambria"/>
          <w:szCs w:val="24"/>
        </w:rPr>
        <w:t xml:space="preserve"> age, don’t you think?</w:t>
      </w:r>
    </w:p>
    <w:p w14:paraId="49FF2B05" w14:textId="079BF769" w:rsidR="00CB1080" w:rsidRPr="0019440B" w:rsidRDefault="00CB1080" w:rsidP="00CB1080">
      <w:pPr>
        <w:pStyle w:val="ListParagraph"/>
        <w:numPr>
          <w:ilvl w:val="0"/>
          <w:numId w:val="4"/>
        </w:numPr>
        <w:ind w:left="360"/>
        <w:rPr>
          <w:rFonts w:ascii="Cambria" w:hAnsi="Cambria"/>
          <w:szCs w:val="24"/>
        </w:rPr>
      </w:pPr>
      <w:r w:rsidRPr="0019440B">
        <w:rPr>
          <w:rFonts w:ascii="Cambria" w:hAnsi="Cambria"/>
          <w:szCs w:val="24"/>
        </w:rPr>
        <w:t>Will you see me again next week?</w:t>
      </w:r>
    </w:p>
    <w:p w14:paraId="5D224AC9" w14:textId="55BE233A" w:rsidR="00CB1080" w:rsidRPr="0019440B" w:rsidRDefault="00CB1080" w:rsidP="00CB1080">
      <w:pPr>
        <w:pStyle w:val="ListParagraph"/>
        <w:numPr>
          <w:ilvl w:val="0"/>
          <w:numId w:val="4"/>
        </w:numPr>
        <w:ind w:left="360"/>
        <w:rPr>
          <w:rFonts w:ascii="Cambria" w:hAnsi="Cambria"/>
          <w:szCs w:val="24"/>
        </w:rPr>
      </w:pPr>
      <w:r w:rsidRPr="0019440B">
        <w:rPr>
          <w:rFonts w:ascii="Cambria" w:hAnsi="Cambria"/>
          <w:szCs w:val="24"/>
        </w:rPr>
        <w:t xml:space="preserve">Coming to talk with you doesn’t seem to be working.  I still don’t know what to do.  </w:t>
      </w:r>
    </w:p>
    <w:p w14:paraId="7A5A5A68" w14:textId="35BE1723" w:rsidR="00CB1080" w:rsidRPr="0019440B" w:rsidRDefault="00B74833" w:rsidP="00CB1080">
      <w:pPr>
        <w:pStyle w:val="ListParagraph"/>
        <w:numPr>
          <w:ilvl w:val="0"/>
          <w:numId w:val="4"/>
        </w:numPr>
        <w:ind w:left="360"/>
        <w:rPr>
          <w:rFonts w:ascii="Cambria" w:hAnsi="Cambria"/>
          <w:szCs w:val="24"/>
        </w:rPr>
      </w:pPr>
      <w:r>
        <w:rPr>
          <w:rFonts w:ascii="Cambria" w:hAnsi="Cambria"/>
          <w:szCs w:val="24"/>
        </w:rPr>
        <w:t xml:space="preserve">Dr. </w:t>
      </w:r>
      <w:proofErr w:type="spellStart"/>
      <w:r>
        <w:rPr>
          <w:rFonts w:ascii="Cambria" w:hAnsi="Cambria"/>
          <w:szCs w:val="24"/>
        </w:rPr>
        <w:t>Knowitall</w:t>
      </w:r>
      <w:proofErr w:type="spellEnd"/>
      <w:r w:rsidR="00CB1080" w:rsidRPr="0019440B">
        <w:rPr>
          <w:rFonts w:ascii="Cambria" w:hAnsi="Cambria"/>
          <w:szCs w:val="24"/>
        </w:rPr>
        <w:t xml:space="preserve"> is a lousy teacher.  He doesn’t know how to explain things.</w:t>
      </w:r>
    </w:p>
    <w:p w14:paraId="5F93C221" w14:textId="795DF001" w:rsidR="00CB1080" w:rsidRPr="0019440B" w:rsidRDefault="00CB1080" w:rsidP="00CB1080">
      <w:pPr>
        <w:pStyle w:val="ListParagraph"/>
        <w:numPr>
          <w:ilvl w:val="0"/>
          <w:numId w:val="4"/>
        </w:numPr>
        <w:ind w:left="360"/>
        <w:rPr>
          <w:rFonts w:ascii="Cambria" w:hAnsi="Cambria"/>
          <w:szCs w:val="24"/>
        </w:rPr>
      </w:pPr>
      <w:r w:rsidRPr="0019440B">
        <w:rPr>
          <w:rFonts w:ascii="Cambria" w:hAnsi="Cambria"/>
          <w:szCs w:val="24"/>
        </w:rPr>
        <w:t>Why should I stay in school?  I don’t know what to do.</w:t>
      </w:r>
    </w:p>
    <w:p w14:paraId="2A068A67" w14:textId="77777777" w:rsidR="0019440B" w:rsidRDefault="0019440B" w:rsidP="00CB1080">
      <w:pPr>
        <w:rPr>
          <w:rFonts w:ascii="Cambria" w:hAnsi="Cambria"/>
        </w:rPr>
      </w:pPr>
    </w:p>
    <w:p w14:paraId="43C053EE" w14:textId="0FBE3FE5" w:rsidR="0019440B" w:rsidRDefault="0019440B" w:rsidP="00CB1080">
      <w:pPr>
        <w:rPr>
          <w:rFonts w:ascii="Cambria" w:hAnsi="Cambria"/>
        </w:rPr>
      </w:pPr>
      <w:r>
        <w:rPr>
          <w:rFonts w:ascii="Cambria" w:hAnsi="Cambria"/>
        </w:rPr>
        <w:t>(After you finish all 10 items, uncover the section below.</w:t>
      </w:r>
      <w:r w:rsidRPr="0019440B">
        <w:rPr>
          <w:rFonts w:ascii="Cambria" w:hAnsi="Cambria"/>
        </w:rPr>
        <w:t>)</w:t>
      </w:r>
    </w:p>
    <w:p w14:paraId="57F85647" w14:textId="77777777" w:rsidR="0019440B" w:rsidRDefault="0019440B" w:rsidP="00CB1080">
      <w:pPr>
        <w:rPr>
          <w:rFonts w:ascii="Cambria" w:hAnsi="Cambria"/>
        </w:rPr>
      </w:pPr>
    </w:p>
    <w:p w14:paraId="6D12B8DB" w14:textId="77777777" w:rsidR="0019440B" w:rsidRDefault="0019440B" w:rsidP="00CB1080">
      <w:pPr>
        <w:rPr>
          <w:rFonts w:ascii="Cambria" w:hAnsi="Cambria"/>
        </w:rPr>
      </w:pPr>
    </w:p>
    <w:p w14:paraId="024AAC50" w14:textId="77777777" w:rsidR="0019440B" w:rsidRDefault="0019440B" w:rsidP="00CB1080">
      <w:pPr>
        <w:rPr>
          <w:rFonts w:ascii="Cambria" w:hAnsi="Cambria"/>
        </w:rPr>
      </w:pPr>
    </w:p>
    <w:p w14:paraId="05C12B32" w14:textId="77777777" w:rsidR="0019440B" w:rsidRDefault="0019440B" w:rsidP="00CB1080">
      <w:pPr>
        <w:rPr>
          <w:rFonts w:ascii="Cambria" w:hAnsi="Cambria"/>
        </w:rPr>
      </w:pPr>
    </w:p>
    <w:p w14:paraId="5EA2BE22" w14:textId="77777777" w:rsidR="0019440B" w:rsidRDefault="0019440B" w:rsidP="00CB1080">
      <w:pPr>
        <w:rPr>
          <w:rFonts w:ascii="Cambria" w:hAnsi="Cambria"/>
        </w:rPr>
      </w:pPr>
    </w:p>
    <w:p w14:paraId="24650C30" w14:textId="77777777" w:rsidR="0019440B" w:rsidRDefault="0019440B" w:rsidP="00CB1080">
      <w:pPr>
        <w:rPr>
          <w:rFonts w:ascii="Cambria" w:hAnsi="Cambria"/>
        </w:rPr>
      </w:pPr>
    </w:p>
    <w:p w14:paraId="539162EE" w14:textId="77777777" w:rsidR="0019440B" w:rsidRDefault="0019440B" w:rsidP="00CB1080">
      <w:pPr>
        <w:rPr>
          <w:rFonts w:ascii="Cambria" w:hAnsi="Cambria"/>
        </w:rPr>
      </w:pPr>
    </w:p>
    <w:p w14:paraId="0B8D27F8" w14:textId="77777777" w:rsidR="0019440B" w:rsidRDefault="0019440B" w:rsidP="00CB1080">
      <w:pPr>
        <w:rPr>
          <w:rFonts w:ascii="Cambria" w:hAnsi="Cambria"/>
        </w:rPr>
      </w:pPr>
    </w:p>
    <w:p w14:paraId="414310F6" w14:textId="77777777" w:rsidR="0019440B" w:rsidRDefault="0019440B" w:rsidP="00CB1080">
      <w:pPr>
        <w:rPr>
          <w:rFonts w:ascii="Cambria" w:hAnsi="Cambria"/>
        </w:rPr>
      </w:pPr>
    </w:p>
    <w:p w14:paraId="5ADD247E" w14:textId="77777777" w:rsidR="009E44CE" w:rsidRDefault="009E44CE" w:rsidP="00CB1080">
      <w:pPr>
        <w:rPr>
          <w:rFonts w:ascii="Cambria" w:hAnsi="Cambria"/>
        </w:rPr>
      </w:pPr>
    </w:p>
    <w:p w14:paraId="70CDE424" w14:textId="77777777" w:rsidR="009E44CE" w:rsidRDefault="009E44CE" w:rsidP="00CB1080">
      <w:pPr>
        <w:rPr>
          <w:rFonts w:ascii="Cambria" w:hAnsi="Cambria"/>
        </w:rPr>
      </w:pPr>
    </w:p>
    <w:p w14:paraId="25B62846" w14:textId="77777777" w:rsidR="009E44CE" w:rsidRDefault="009E44CE" w:rsidP="00CB1080">
      <w:pPr>
        <w:rPr>
          <w:rFonts w:ascii="Cambria" w:hAnsi="Cambria"/>
        </w:rPr>
      </w:pPr>
    </w:p>
    <w:p w14:paraId="5833CE2F" w14:textId="77777777" w:rsidR="009E44CE" w:rsidRDefault="009E44CE" w:rsidP="00CB1080">
      <w:pPr>
        <w:rPr>
          <w:rFonts w:ascii="Cambria" w:hAnsi="Cambria"/>
        </w:rPr>
      </w:pPr>
    </w:p>
    <w:p w14:paraId="5679C939" w14:textId="77777777" w:rsidR="009E44CE" w:rsidRDefault="009E44CE" w:rsidP="00CB1080">
      <w:pPr>
        <w:rPr>
          <w:rFonts w:ascii="Cambria" w:hAnsi="Cambria"/>
        </w:rPr>
      </w:pPr>
    </w:p>
    <w:p w14:paraId="44EE8C3A" w14:textId="0AB56E3D" w:rsidR="0019440B" w:rsidRPr="009E44CE" w:rsidRDefault="0019440B" w:rsidP="00CB1080">
      <w:pPr>
        <w:rPr>
          <w:rFonts w:ascii="Cambria" w:hAnsi="Cambria"/>
          <w:sz w:val="20"/>
          <w:szCs w:val="20"/>
        </w:rPr>
      </w:pPr>
      <w:r w:rsidRPr="009E44CE">
        <w:rPr>
          <w:rFonts w:ascii="Cambria" w:hAnsi="Cambria"/>
          <w:sz w:val="20"/>
          <w:szCs w:val="20"/>
        </w:rPr>
        <w:t>Consider the emotions listed there for each statement, and see if you can think of other emotions that may be involved.</w:t>
      </w:r>
    </w:p>
    <w:p w14:paraId="54E78D29" w14:textId="77777777" w:rsidR="0019440B" w:rsidRPr="009E44CE" w:rsidRDefault="0019440B" w:rsidP="00CB1080">
      <w:pPr>
        <w:rPr>
          <w:rFonts w:ascii="Cambria" w:hAnsi="Cambria"/>
          <w:sz w:val="20"/>
          <w:szCs w:val="20"/>
        </w:rPr>
      </w:pPr>
    </w:p>
    <w:p w14:paraId="0036973A" w14:textId="51109434" w:rsidR="00CB1080" w:rsidRPr="009E44CE" w:rsidRDefault="00CB1080" w:rsidP="00AB2BA0">
      <w:pPr>
        <w:pStyle w:val="ListParagraph"/>
        <w:numPr>
          <w:ilvl w:val="0"/>
          <w:numId w:val="5"/>
        </w:numPr>
        <w:ind w:left="360"/>
        <w:rPr>
          <w:rFonts w:ascii="Cambria" w:hAnsi="Cambria"/>
          <w:sz w:val="20"/>
        </w:rPr>
      </w:pPr>
      <w:r w:rsidRPr="009E44CE">
        <w:rPr>
          <w:rFonts w:ascii="Cambria" w:hAnsi="Cambria"/>
          <w:sz w:val="20"/>
        </w:rPr>
        <w:t xml:space="preserve">Pride, anger, defensiveness, </w:t>
      </w:r>
      <w:r w:rsidR="00AB2BA0" w:rsidRPr="009E44CE">
        <w:rPr>
          <w:rFonts w:ascii="Cambria" w:hAnsi="Cambria"/>
          <w:sz w:val="20"/>
        </w:rPr>
        <w:t xml:space="preserve">not used to receiving </w:t>
      </w:r>
      <w:r w:rsidR="00A84873" w:rsidRPr="009E44CE">
        <w:rPr>
          <w:rFonts w:ascii="Cambria" w:hAnsi="Cambria"/>
          <w:sz w:val="20"/>
        </w:rPr>
        <w:t>a lower grade</w:t>
      </w:r>
      <w:r w:rsidR="00AB2BA0" w:rsidRPr="009E44CE">
        <w:rPr>
          <w:rFonts w:ascii="Cambria" w:hAnsi="Cambria"/>
          <w:sz w:val="20"/>
        </w:rPr>
        <w:t xml:space="preserve">, fear of </w:t>
      </w:r>
      <w:r w:rsidRPr="009E44CE">
        <w:rPr>
          <w:rFonts w:ascii="Cambria" w:hAnsi="Cambria"/>
          <w:sz w:val="20"/>
        </w:rPr>
        <w:t xml:space="preserve">being </w:t>
      </w:r>
      <w:r w:rsidR="00AB2BA0" w:rsidRPr="009E44CE">
        <w:rPr>
          <w:rFonts w:ascii="Cambria" w:hAnsi="Cambria"/>
          <w:sz w:val="20"/>
        </w:rPr>
        <w:t>un</w:t>
      </w:r>
      <w:r w:rsidRPr="009E44CE">
        <w:rPr>
          <w:rFonts w:ascii="Cambria" w:hAnsi="Cambria"/>
          <w:sz w:val="20"/>
        </w:rPr>
        <w:t>success</w:t>
      </w:r>
      <w:r w:rsidR="00AB2BA0" w:rsidRPr="009E44CE">
        <w:rPr>
          <w:rFonts w:ascii="Cambria" w:hAnsi="Cambria"/>
          <w:sz w:val="20"/>
        </w:rPr>
        <w:t>ful</w:t>
      </w:r>
      <w:r w:rsidRPr="009E44CE">
        <w:rPr>
          <w:rFonts w:ascii="Cambria" w:hAnsi="Cambria"/>
          <w:sz w:val="20"/>
        </w:rPr>
        <w:t xml:space="preserve"> in school now.</w:t>
      </w:r>
    </w:p>
    <w:p w14:paraId="49542E16" w14:textId="48E781B8" w:rsidR="00CB1080" w:rsidRPr="009E44CE" w:rsidRDefault="00CB1080" w:rsidP="00AB2BA0">
      <w:pPr>
        <w:pStyle w:val="ListParagraph"/>
        <w:numPr>
          <w:ilvl w:val="0"/>
          <w:numId w:val="5"/>
        </w:numPr>
        <w:ind w:left="360"/>
        <w:rPr>
          <w:rFonts w:ascii="Cambria" w:hAnsi="Cambria"/>
          <w:sz w:val="20"/>
        </w:rPr>
      </w:pPr>
      <w:r w:rsidRPr="009E44CE">
        <w:rPr>
          <w:rFonts w:ascii="Cambria" w:hAnsi="Cambria"/>
          <w:sz w:val="20"/>
        </w:rPr>
        <w:t>Fear, anxiety.</w:t>
      </w:r>
    </w:p>
    <w:p w14:paraId="3D78EDAB" w14:textId="0DDA69EF" w:rsidR="00CB1080" w:rsidRPr="009E44CE" w:rsidRDefault="00CB1080" w:rsidP="00AB2BA0">
      <w:pPr>
        <w:pStyle w:val="ListParagraph"/>
        <w:numPr>
          <w:ilvl w:val="0"/>
          <w:numId w:val="5"/>
        </w:numPr>
        <w:ind w:left="360"/>
        <w:rPr>
          <w:rFonts w:ascii="Cambria" w:hAnsi="Cambria"/>
          <w:sz w:val="20"/>
        </w:rPr>
      </w:pPr>
      <w:r w:rsidRPr="009E44CE">
        <w:rPr>
          <w:rFonts w:ascii="Cambria" w:hAnsi="Cambria"/>
          <w:sz w:val="20"/>
        </w:rPr>
        <w:t>Feelings about Len: frustration, anger, sympathy, impatience.  Feelings about self: helplessness.</w:t>
      </w:r>
    </w:p>
    <w:p w14:paraId="63427BA8" w14:textId="0D646A20" w:rsidR="00CB1080" w:rsidRPr="009E44CE" w:rsidRDefault="00CB1080" w:rsidP="00AB2BA0">
      <w:pPr>
        <w:pStyle w:val="ListParagraph"/>
        <w:numPr>
          <w:ilvl w:val="0"/>
          <w:numId w:val="5"/>
        </w:numPr>
        <w:ind w:left="360"/>
        <w:rPr>
          <w:rFonts w:ascii="Cambria" w:hAnsi="Cambria"/>
          <w:sz w:val="20"/>
        </w:rPr>
      </w:pPr>
      <w:r w:rsidRPr="009E44CE">
        <w:rPr>
          <w:rFonts w:ascii="Cambria" w:hAnsi="Cambria"/>
          <w:sz w:val="20"/>
        </w:rPr>
        <w:t>Feeling distant, left out, abandoned, lonely, angry, helpless.</w:t>
      </w:r>
    </w:p>
    <w:p w14:paraId="088EC143" w14:textId="7BC643E4" w:rsidR="00CB1080" w:rsidRPr="009E44CE" w:rsidRDefault="00CB1080" w:rsidP="00AB2BA0">
      <w:pPr>
        <w:pStyle w:val="ListParagraph"/>
        <w:numPr>
          <w:ilvl w:val="0"/>
          <w:numId w:val="5"/>
        </w:numPr>
        <w:ind w:left="360"/>
        <w:rPr>
          <w:rFonts w:ascii="Cambria" w:hAnsi="Cambria"/>
          <w:sz w:val="20"/>
        </w:rPr>
      </w:pPr>
      <w:r w:rsidRPr="009E44CE">
        <w:rPr>
          <w:rFonts w:ascii="Cambria" w:hAnsi="Cambria"/>
          <w:sz w:val="20"/>
        </w:rPr>
        <w:t>Fear, anxiety, helplessness.</w:t>
      </w:r>
    </w:p>
    <w:p w14:paraId="6798EA06" w14:textId="785427E2" w:rsidR="00CB1080" w:rsidRPr="009E44CE" w:rsidRDefault="00CB1080" w:rsidP="00AB2BA0">
      <w:pPr>
        <w:pStyle w:val="ListParagraph"/>
        <w:numPr>
          <w:ilvl w:val="0"/>
          <w:numId w:val="5"/>
        </w:numPr>
        <w:ind w:left="360"/>
        <w:rPr>
          <w:rFonts w:ascii="Cambria" w:hAnsi="Cambria"/>
          <w:sz w:val="20"/>
        </w:rPr>
      </w:pPr>
      <w:r w:rsidRPr="009E44CE">
        <w:rPr>
          <w:rFonts w:ascii="Cambria" w:hAnsi="Cambria"/>
          <w:sz w:val="20"/>
        </w:rPr>
        <w:t>Defensiveness, embarrassment, shame.</w:t>
      </w:r>
    </w:p>
    <w:p w14:paraId="7056DB58" w14:textId="48DC60B1" w:rsidR="00CB1080" w:rsidRPr="009E44CE" w:rsidRDefault="00AB2BA0" w:rsidP="00AB2BA0">
      <w:pPr>
        <w:pStyle w:val="ListParagraph"/>
        <w:numPr>
          <w:ilvl w:val="0"/>
          <w:numId w:val="5"/>
        </w:numPr>
        <w:ind w:left="360"/>
        <w:rPr>
          <w:rFonts w:ascii="Cambria" w:hAnsi="Cambria"/>
          <w:sz w:val="20"/>
        </w:rPr>
      </w:pPr>
      <w:r w:rsidRPr="009E44CE">
        <w:rPr>
          <w:rFonts w:ascii="Cambria" w:hAnsi="Cambria"/>
          <w:sz w:val="20"/>
        </w:rPr>
        <w:t>Anxiety, d</w:t>
      </w:r>
      <w:r w:rsidR="00CB1080" w:rsidRPr="009E44CE">
        <w:rPr>
          <w:rFonts w:ascii="Cambria" w:hAnsi="Cambria"/>
          <w:sz w:val="20"/>
        </w:rPr>
        <w:t>ependence on counselor</w:t>
      </w:r>
      <w:r w:rsidRPr="009E44CE">
        <w:rPr>
          <w:rFonts w:ascii="Cambria" w:hAnsi="Cambria"/>
          <w:sz w:val="20"/>
        </w:rPr>
        <w:t>, fear of abandonment.</w:t>
      </w:r>
    </w:p>
    <w:p w14:paraId="4F299FC7" w14:textId="56067397" w:rsidR="00CB1080" w:rsidRPr="009E44CE" w:rsidRDefault="00AB2BA0" w:rsidP="00AB2BA0">
      <w:pPr>
        <w:pStyle w:val="ListParagraph"/>
        <w:numPr>
          <w:ilvl w:val="0"/>
          <w:numId w:val="5"/>
        </w:numPr>
        <w:ind w:left="360"/>
        <w:rPr>
          <w:rFonts w:ascii="Cambria" w:hAnsi="Cambria"/>
          <w:sz w:val="20"/>
        </w:rPr>
      </w:pPr>
      <w:r w:rsidRPr="009E44CE">
        <w:rPr>
          <w:rFonts w:ascii="Cambria" w:hAnsi="Cambria"/>
          <w:sz w:val="20"/>
        </w:rPr>
        <w:t>Confusion, fear, anxiety, frustration.</w:t>
      </w:r>
    </w:p>
    <w:p w14:paraId="0AE362D9" w14:textId="576D3AE7" w:rsidR="00CB1080" w:rsidRPr="009E44CE" w:rsidRDefault="00AB2BA0" w:rsidP="00AB2BA0">
      <w:pPr>
        <w:pStyle w:val="ListParagraph"/>
        <w:numPr>
          <w:ilvl w:val="0"/>
          <w:numId w:val="5"/>
        </w:numPr>
        <w:ind w:left="360"/>
        <w:rPr>
          <w:rFonts w:ascii="Cambria" w:hAnsi="Cambria"/>
          <w:sz w:val="20"/>
        </w:rPr>
      </w:pPr>
      <w:r w:rsidRPr="009E44CE">
        <w:rPr>
          <w:rFonts w:ascii="Cambria" w:hAnsi="Cambria"/>
          <w:sz w:val="20"/>
        </w:rPr>
        <w:t xml:space="preserve">Frustration, anger at Dr. </w:t>
      </w:r>
      <w:proofErr w:type="spellStart"/>
      <w:r w:rsidR="00597C8F">
        <w:rPr>
          <w:rFonts w:ascii="Cambria" w:hAnsi="Cambria"/>
          <w:sz w:val="20"/>
        </w:rPr>
        <w:t>Knowitall</w:t>
      </w:r>
      <w:proofErr w:type="spellEnd"/>
      <w:r w:rsidRPr="009E44CE">
        <w:rPr>
          <w:rFonts w:ascii="Cambria" w:hAnsi="Cambria"/>
          <w:sz w:val="20"/>
        </w:rPr>
        <w:t>, impatience with self, helplessness.</w:t>
      </w:r>
    </w:p>
    <w:p w14:paraId="5053D23B" w14:textId="381D2951" w:rsidR="00CB1080" w:rsidRPr="009E44CE" w:rsidRDefault="00AB2BA0" w:rsidP="00AB2BA0">
      <w:pPr>
        <w:pStyle w:val="ListParagraph"/>
        <w:numPr>
          <w:ilvl w:val="0"/>
          <w:numId w:val="5"/>
        </w:numPr>
        <w:ind w:left="360"/>
        <w:rPr>
          <w:rFonts w:ascii="Cambria" w:hAnsi="Cambria"/>
          <w:sz w:val="20"/>
        </w:rPr>
      </w:pPr>
      <w:r w:rsidRPr="009E44CE">
        <w:rPr>
          <w:rFonts w:ascii="Cambria" w:hAnsi="Cambria"/>
          <w:sz w:val="20"/>
        </w:rPr>
        <w:t>Confusion, fear, anxiety, frustration.</w:t>
      </w:r>
    </w:p>
    <w:p w14:paraId="6EDF035E" w14:textId="77777777" w:rsidR="00AB2BA0" w:rsidRPr="009E44CE" w:rsidRDefault="00AB2BA0" w:rsidP="00CB1080">
      <w:pPr>
        <w:rPr>
          <w:rFonts w:ascii="Cambria" w:hAnsi="Cambria"/>
          <w:sz w:val="20"/>
          <w:szCs w:val="20"/>
        </w:rPr>
      </w:pPr>
    </w:p>
    <w:p w14:paraId="597D677D" w14:textId="77777777" w:rsidR="00A5357A" w:rsidRPr="0019440B" w:rsidRDefault="00A5357A">
      <w:pPr>
        <w:rPr>
          <w:rFonts w:ascii="Cambria" w:hAnsi="Cambria"/>
        </w:rPr>
      </w:pPr>
      <w:r w:rsidRPr="0019440B">
        <w:rPr>
          <w:rFonts w:ascii="Cambria" w:hAnsi="Cambria"/>
        </w:rPr>
        <w:br w:type="page"/>
      </w:r>
    </w:p>
    <w:p w14:paraId="2E17E8C6" w14:textId="6C42CB48" w:rsidR="00A84873" w:rsidRPr="0019440B" w:rsidRDefault="00A5357A" w:rsidP="00CB1080">
      <w:pPr>
        <w:rPr>
          <w:rFonts w:ascii="Cambria" w:hAnsi="Cambria"/>
        </w:rPr>
      </w:pPr>
      <w:r w:rsidRPr="0019440B">
        <w:rPr>
          <w:rFonts w:ascii="Cambria" w:hAnsi="Cambria"/>
          <w:b/>
        </w:rPr>
        <w:lastRenderedPageBreak/>
        <w:t>Seven</w:t>
      </w:r>
      <w:r w:rsidR="006B77BB" w:rsidRPr="0019440B">
        <w:rPr>
          <w:rFonts w:ascii="Cambria" w:hAnsi="Cambria"/>
          <w:b/>
        </w:rPr>
        <w:t xml:space="preserve"> </w:t>
      </w:r>
      <w:r w:rsidR="00AE1AD9" w:rsidRPr="0019440B">
        <w:rPr>
          <w:rFonts w:ascii="Cambria" w:hAnsi="Cambria"/>
          <w:b/>
        </w:rPr>
        <w:t>Verbal Response Skills</w:t>
      </w:r>
    </w:p>
    <w:p w14:paraId="080F2C74" w14:textId="77777777" w:rsidR="00AE1AD9" w:rsidRPr="0019440B" w:rsidRDefault="00AE1AD9" w:rsidP="00CB1080">
      <w:pPr>
        <w:rPr>
          <w:rFonts w:ascii="Cambria" w:hAnsi="Cambria"/>
        </w:rPr>
      </w:pPr>
    </w:p>
    <w:p w14:paraId="3E8CF521" w14:textId="77777777" w:rsidR="001066DE" w:rsidRPr="0019440B" w:rsidRDefault="00AE1AD9" w:rsidP="00CB1080">
      <w:pPr>
        <w:rPr>
          <w:rFonts w:ascii="Cambria" w:hAnsi="Cambria"/>
        </w:rPr>
      </w:pPr>
      <w:r w:rsidRPr="0019440B">
        <w:rPr>
          <w:rFonts w:ascii="Cambria" w:hAnsi="Cambria"/>
        </w:rPr>
        <w:t>What can you say to a clie</w:t>
      </w:r>
      <w:r w:rsidR="001066DE" w:rsidRPr="0019440B">
        <w:rPr>
          <w:rFonts w:ascii="Cambria" w:hAnsi="Cambria"/>
        </w:rPr>
        <w:t xml:space="preserve">nt who needs your help?  </w:t>
      </w:r>
    </w:p>
    <w:p w14:paraId="7EF3DB11" w14:textId="77777777" w:rsidR="00CD5F34" w:rsidRDefault="00CD5F34" w:rsidP="00CD5F34">
      <w:pPr>
        <w:rPr>
          <w:rFonts w:ascii="Cambria" w:hAnsi="Cambria"/>
        </w:rPr>
      </w:pPr>
    </w:p>
    <w:p w14:paraId="79B07276" w14:textId="45951C9F" w:rsidR="001066DE" w:rsidRPr="0019440B" w:rsidRDefault="001066DE" w:rsidP="00CD5F34">
      <w:pPr>
        <w:rPr>
          <w:rFonts w:ascii="Cambria" w:hAnsi="Cambria"/>
        </w:rPr>
      </w:pPr>
      <w:r w:rsidRPr="0019440B">
        <w:rPr>
          <w:rFonts w:ascii="Cambria" w:hAnsi="Cambria"/>
        </w:rPr>
        <w:t>Y</w:t>
      </w:r>
      <w:r w:rsidR="00AE1AD9" w:rsidRPr="0019440B">
        <w:rPr>
          <w:rFonts w:ascii="Cambria" w:hAnsi="Cambria"/>
        </w:rPr>
        <w:t>ou have some life experie</w:t>
      </w:r>
      <w:r w:rsidRPr="0019440B">
        <w:rPr>
          <w:rFonts w:ascii="Cambria" w:hAnsi="Cambria"/>
        </w:rPr>
        <w:t>nces that can help you decide.  I</w:t>
      </w:r>
      <w:r w:rsidR="00AE1AD9" w:rsidRPr="0019440B">
        <w:rPr>
          <w:rFonts w:ascii="Cambria" w:hAnsi="Cambria"/>
        </w:rPr>
        <w:t xml:space="preserve">n other words, you have developed some verbal response skills already.  </w:t>
      </w:r>
      <w:r w:rsidRPr="0019440B">
        <w:rPr>
          <w:rFonts w:ascii="Cambria" w:hAnsi="Cambria"/>
        </w:rPr>
        <w:t>Your Practicum will provide you opportunities to develop your skills further.</w:t>
      </w:r>
    </w:p>
    <w:p w14:paraId="6C280978" w14:textId="77777777" w:rsidR="00CD5F34" w:rsidRDefault="00CD5F34" w:rsidP="00CD5F34">
      <w:pPr>
        <w:rPr>
          <w:rFonts w:ascii="Cambria" w:hAnsi="Cambria"/>
        </w:rPr>
      </w:pPr>
    </w:p>
    <w:p w14:paraId="2AC7DBA2" w14:textId="4BD110B7" w:rsidR="00AE1AD9" w:rsidRPr="0019440B" w:rsidRDefault="00AE1AD9" w:rsidP="00CD5F34">
      <w:pPr>
        <w:rPr>
          <w:rFonts w:ascii="Cambria" w:hAnsi="Cambria"/>
        </w:rPr>
      </w:pPr>
      <w:r w:rsidRPr="0019440B">
        <w:rPr>
          <w:rFonts w:ascii="Cambria" w:hAnsi="Cambria"/>
        </w:rPr>
        <w:t>Read and think about the list below, and make sure you understand each skill.  Then consider your own level of ability for each skill.</w:t>
      </w:r>
      <w:r w:rsidR="001066DE" w:rsidRPr="0019440B">
        <w:rPr>
          <w:rFonts w:ascii="Cambria" w:hAnsi="Cambria"/>
        </w:rPr>
        <w:t xml:space="preserve"> </w:t>
      </w:r>
    </w:p>
    <w:p w14:paraId="7CBC5E5F" w14:textId="77777777" w:rsidR="00AE1AD9" w:rsidRPr="0019440B" w:rsidRDefault="00AE1AD9" w:rsidP="00CF7B06">
      <w:pPr>
        <w:ind w:left="360" w:hanging="360"/>
        <w:rPr>
          <w:rFonts w:ascii="Cambria" w:hAnsi="Cambria"/>
        </w:rPr>
      </w:pPr>
    </w:p>
    <w:p w14:paraId="4F400176" w14:textId="635D952E" w:rsidR="00AE1AD9" w:rsidRPr="0019440B" w:rsidRDefault="00AE1AD9" w:rsidP="00CF7B06">
      <w:pPr>
        <w:ind w:left="360" w:hanging="360"/>
        <w:rPr>
          <w:rFonts w:ascii="Cambria" w:hAnsi="Cambria"/>
        </w:rPr>
      </w:pPr>
      <w:r w:rsidRPr="0019440B">
        <w:rPr>
          <w:rFonts w:ascii="Cambria" w:hAnsi="Cambria"/>
          <w:b/>
        </w:rPr>
        <w:t>Paraphrasing:</w:t>
      </w:r>
      <w:r w:rsidRPr="0019440B">
        <w:rPr>
          <w:rFonts w:ascii="Cambria" w:hAnsi="Cambria"/>
        </w:rPr>
        <w:t xml:space="preserve">  Repeating in your own words the most important part of the cl</w:t>
      </w:r>
      <w:r w:rsidR="00D6205B" w:rsidRPr="0019440B">
        <w:rPr>
          <w:rFonts w:ascii="Cambria" w:hAnsi="Cambria"/>
        </w:rPr>
        <w:t xml:space="preserve">ient’s statement. </w:t>
      </w:r>
      <w:r w:rsidR="00A5357A" w:rsidRPr="0019440B">
        <w:rPr>
          <w:rFonts w:ascii="Cambria" w:hAnsi="Cambria"/>
        </w:rPr>
        <w:t xml:space="preserve"> T</w:t>
      </w:r>
      <w:r w:rsidR="00D6205B" w:rsidRPr="0019440B">
        <w:rPr>
          <w:rFonts w:ascii="Cambria" w:hAnsi="Cambria"/>
        </w:rPr>
        <w:t>his communicates that you are listening and encourages the client to go on.  For instance:</w:t>
      </w:r>
      <w:r w:rsidRPr="0019440B">
        <w:rPr>
          <w:rFonts w:ascii="Cambria" w:hAnsi="Cambria"/>
        </w:rPr>
        <w:br/>
        <w:t>Client:  I had a lousy day today.</w:t>
      </w:r>
      <w:r w:rsidR="00D6205B" w:rsidRPr="0019440B">
        <w:rPr>
          <w:rFonts w:ascii="Cambria" w:hAnsi="Cambria"/>
        </w:rPr>
        <w:br/>
      </w:r>
      <w:r w:rsidRPr="0019440B">
        <w:rPr>
          <w:rFonts w:ascii="Cambria" w:hAnsi="Cambria"/>
        </w:rPr>
        <w:t>Help</w:t>
      </w:r>
      <w:r w:rsidR="00A5357A" w:rsidRPr="0019440B">
        <w:rPr>
          <w:rFonts w:ascii="Cambria" w:hAnsi="Cambria"/>
        </w:rPr>
        <w:t>er:  Things didn’t go well</w:t>
      </w:r>
      <w:r w:rsidR="00097895">
        <w:rPr>
          <w:rFonts w:ascii="Cambria" w:hAnsi="Cambria"/>
        </w:rPr>
        <w:t xml:space="preserve"> for you.</w:t>
      </w:r>
    </w:p>
    <w:p w14:paraId="3842791B" w14:textId="77777777" w:rsidR="00D6205B" w:rsidRPr="0019440B" w:rsidRDefault="00D6205B" w:rsidP="00CF7B06">
      <w:pPr>
        <w:ind w:left="360" w:hanging="360"/>
        <w:rPr>
          <w:rFonts w:ascii="Cambria" w:hAnsi="Cambria"/>
        </w:rPr>
      </w:pPr>
    </w:p>
    <w:p w14:paraId="692CD986" w14:textId="399BD0E9" w:rsidR="00D6205B" w:rsidRPr="0019440B" w:rsidRDefault="00D6205B" w:rsidP="00CF7B06">
      <w:pPr>
        <w:ind w:left="360" w:hanging="360"/>
        <w:rPr>
          <w:rFonts w:ascii="Cambria" w:hAnsi="Cambria"/>
        </w:rPr>
      </w:pPr>
      <w:r w:rsidRPr="0019440B">
        <w:rPr>
          <w:rFonts w:ascii="Cambria" w:hAnsi="Cambria"/>
          <w:b/>
        </w:rPr>
        <w:t>Probing:</w:t>
      </w:r>
      <w:r w:rsidRPr="0019440B">
        <w:rPr>
          <w:rFonts w:ascii="Cambria" w:hAnsi="Cambria"/>
        </w:rPr>
        <w:t xml:space="preserve">  Asking an open-ended question (that cannot be answered yes or no) to encourage the client to elaborate or explain.  Examples:  “Tell me more”, “Let’s talk about that”, “I’m wondering about …”</w:t>
      </w:r>
      <w:r w:rsidR="00CF7B06" w:rsidRPr="0019440B">
        <w:rPr>
          <w:rFonts w:ascii="Cambria" w:hAnsi="Cambria"/>
        </w:rPr>
        <w:t>, “What is your biggest worry?”</w:t>
      </w:r>
      <w:r w:rsidR="00A5357A" w:rsidRPr="0019440B">
        <w:rPr>
          <w:rFonts w:ascii="Cambria" w:hAnsi="Cambria"/>
        </w:rPr>
        <w:t>, “Tell me about ….</w:t>
      </w:r>
      <w:proofErr w:type="gramStart"/>
      <w:r w:rsidR="00A5357A" w:rsidRPr="0019440B">
        <w:rPr>
          <w:rFonts w:ascii="Cambria" w:hAnsi="Cambria"/>
        </w:rPr>
        <w:t>”.</w:t>
      </w:r>
      <w:proofErr w:type="gramEnd"/>
    </w:p>
    <w:p w14:paraId="6AC0A040" w14:textId="77777777" w:rsidR="00D6205B" w:rsidRPr="0019440B" w:rsidRDefault="00D6205B" w:rsidP="00CF7B06">
      <w:pPr>
        <w:ind w:left="360" w:hanging="360"/>
        <w:rPr>
          <w:rFonts w:ascii="Cambria" w:hAnsi="Cambria"/>
        </w:rPr>
      </w:pPr>
    </w:p>
    <w:p w14:paraId="6D612675" w14:textId="083296CE" w:rsidR="00D6205B" w:rsidRPr="0019440B" w:rsidRDefault="00D6205B" w:rsidP="006B77BB">
      <w:pPr>
        <w:ind w:left="360" w:hanging="360"/>
        <w:rPr>
          <w:rFonts w:ascii="Cambria" w:hAnsi="Cambria"/>
        </w:rPr>
      </w:pPr>
      <w:r w:rsidRPr="0019440B">
        <w:rPr>
          <w:rFonts w:ascii="Cambria" w:hAnsi="Cambria"/>
          <w:b/>
        </w:rPr>
        <w:t>Reflecting:</w:t>
      </w:r>
      <w:r w:rsidRPr="0019440B">
        <w:rPr>
          <w:rFonts w:ascii="Cambria" w:hAnsi="Cambria"/>
        </w:rPr>
        <w:t xml:space="preserve">  </w:t>
      </w:r>
      <w:r w:rsidR="00BC7D2C" w:rsidRPr="0019440B">
        <w:rPr>
          <w:rFonts w:ascii="Cambria" w:hAnsi="Cambria"/>
        </w:rPr>
        <w:t xml:space="preserve">Reflecting is the most direct, effective way of expressing empathy for the client’s feelings.  </w:t>
      </w:r>
      <w:r w:rsidR="00BC7D2C" w:rsidRPr="0019440B">
        <w:rPr>
          <w:rFonts w:ascii="Cambria" w:hAnsi="Cambria"/>
        </w:rPr>
        <w:br/>
        <w:t>It is r</w:t>
      </w:r>
      <w:r w:rsidRPr="0019440B">
        <w:rPr>
          <w:rFonts w:ascii="Cambria" w:hAnsi="Cambria"/>
        </w:rPr>
        <w:t xml:space="preserve">elated to paraphrasing, but </w:t>
      </w:r>
      <w:r w:rsidR="00A5357A" w:rsidRPr="0019440B">
        <w:rPr>
          <w:rFonts w:ascii="Cambria" w:hAnsi="Cambria"/>
        </w:rPr>
        <w:t>goes beyond that skill.  T</w:t>
      </w:r>
      <w:r w:rsidRPr="0019440B">
        <w:rPr>
          <w:rFonts w:ascii="Cambria" w:hAnsi="Cambria"/>
        </w:rPr>
        <w:t xml:space="preserve">o reflect a client statement, choose a feeling/emotion that the client seems to be having but is </w:t>
      </w:r>
      <w:r w:rsidR="00BC7D2C" w:rsidRPr="0019440B">
        <w:rPr>
          <w:rFonts w:ascii="Cambria" w:hAnsi="Cambria"/>
          <w:b/>
          <w:i/>
        </w:rPr>
        <w:t>not</w:t>
      </w:r>
      <w:r w:rsidRPr="0019440B">
        <w:rPr>
          <w:rFonts w:ascii="Cambria" w:hAnsi="Cambria"/>
          <w:b/>
        </w:rPr>
        <w:t xml:space="preserve"> </w:t>
      </w:r>
      <w:r w:rsidRPr="0019440B">
        <w:rPr>
          <w:rFonts w:ascii="Cambria" w:hAnsi="Cambria"/>
        </w:rPr>
        <w:t>saying</w:t>
      </w:r>
      <w:r w:rsidR="00CF7B06" w:rsidRPr="0019440B">
        <w:rPr>
          <w:rFonts w:ascii="Cambria" w:hAnsi="Cambria"/>
        </w:rPr>
        <w:t xml:space="preserve"> explicitly.  Then phrase a statement that mentions the emot</w:t>
      </w:r>
      <w:r w:rsidR="00A5357A" w:rsidRPr="0019440B">
        <w:rPr>
          <w:rFonts w:ascii="Cambria" w:hAnsi="Cambria"/>
        </w:rPr>
        <w:t>ion.  Be tentative about this -- t</w:t>
      </w:r>
      <w:r w:rsidR="00CF7B06" w:rsidRPr="0019440B">
        <w:rPr>
          <w:rFonts w:ascii="Cambria" w:hAnsi="Cambria"/>
        </w:rPr>
        <w:t xml:space="preserve">he purpose of reflecting is to check to see if </w:t>
      </w:r>
      <w:r w:rsidRPr="0019440B">
        <w:rPr>
          <w:rFonts w:ascii="Cambria" w:hAnsi="Cambria"/>
        </w:rPr>
        <w:t xml:space="preserve">you understand </w:t>
      </w:r>
      <w:r w:rsidR="00CF7B06" w:rsidRPr="0019440B">
        <w:rPr>
          <w:rFonts w:ascii="Cambria" w:hAnsi="Cambria"/>
        </w:rPr>
        <w:t xml:space="preserve">the emotion </w:t>
      </w:r>
      <w:r w:rsidRPr="0019440B">
        <w:rPr>
          <w:rFonts w:ascii="Cambria" w:hAnsi="Cambria"/>
        </w:rPr>
        <w:t>correctly.  For instance:</w:t>
      </w:r>
      <w:r w:rsidRPr="0019440B">
        <w:rPr>
          <w:rFonts w:ascii="Cambria" w:hAnsi="Cambria"/>
        </w:rPr>
        <w:br/>
        <w:t>“You’re feeling uncomfortable with him.”</w:t>
      </w:r>
      <w:r w:rsidRPr="0019440B">
        <w:rPr>
          <w:rFonts w:ascii="Cambria" w:hAnsi="Cambria"/>
        </w:rPr>
        <w:br/>
        <w:t>“You seem angry about how she treats you.”</w:t>
      </w:r>
      <w:r w:rsidRPr="0019440B">
        <w:rPr>
          <w:rFonts w:ascii="Cambria" w:hAnsi="Cambria"/>
        </w:rPr>
        <w:br/>
        <w:t>“You feel hurt by what he said.”</w:t>
      </w:r>
      <w:r w:rsidRPr="0019440B">
        <w:rPr>
          <w:rFonts w:ascii="Cambria" w:hAnsi="Cambria"/>
        </w:rPr>
        <w:br/>
        <w:t>“At first you were confident, but now you seem less certain about this.”</w:t>
      </w:r>
      <w:r w:rsidR="0094247D" w:rsidRPr="0019440B">
        <w:rPr>
          <w:rFonts w:ascii="Cambria" w:hAnsi="Cambria"/>
        </w:rPr>
        <w:br/>
        <w:t>“You seem to resent this.”</w:t>
      </w:r>
      <w:r w:rsidR="006B77BB" w:rsidRPr="0019440B">
        <w:rPr>
          <w:rFonts w:ascii="Cambria" w:hAnsi="Cambria"/>
        </w:rPr>
        <w:br/>
      </w:r>
      <w:r w:rsidR="00CF7B06" w:rsidRPr="0019440B">
        <w:rPr>
          <w:rFonts w:ascii="Cambria" w:hAnsi="Cambria"/>
        </w:rPr>
        <w:t>(If a client corrects or disagrees with your choice of words or emotions, that’s good; you can now discuss the emotion that the client feels, in her own words.)</w:t>
      </w:r>
    </w:p>
    <w:p w14:paraId="1FD28A78" w14:textId="4063A596" w:rsidR="00BC7D2C" w:rsidRPr="0019440B" w:rsidRDefault="00BC7D2C" w:rsidP="00CF7B06">
      <w:pPr>
        <w:ind w:left="360" w:hanging="360"/>
        <w:rPr>
          <w:rFonts w:ascii="Cambria" w:hAnsi="Cambria"/>
        </w:rPr>
      </w:pPr>
    </w:p>
    <w:p w14:paraId="1B3488A5" w14:textId="5B07C14A" w:rsidR="00CF7B06" w:rsidRPr="0019440B" w:rsidRDefault="00CF7B06" w:rsidP="00CF7B06">
      <w:pPr>
        <w:ind w:left="360" w:hanging="360"/>
        <w:rPr>
          <w:rFonts w:ascii="Cambria" w:hAnsi="Cambria"/>
        </w:rPr>
      </w:pPr>
      <w:r w:rsidRPr="0019440B">
        <w:rPr>
          <w:rFonts w:ascii="Cambria" w:hAnsi="Cambria"/>
          <w:b/>
        </w:rPr>
        <w:t>Clarifying:</w:t>
      </w:r>
      <w:r w:rsidRPr="0019440B">
        <w:rPr>
          <w:rFonts w:ascii="Cambria" w:hAnsi="Cambria"/>
        </w:rPr>
        <w:t xml:space="preserve">  Asking a question or making a tentative statement, in order</w:t>
      </w:r>
      <w:r w:rsidR="004F288F">
        <w:rPr>
          <w:rFonts w:ascii="Cambria" w:hAnsi="Cambria"/>
        </w:rPr>
        <w:t xml:space="preserve"> to understand more about </w:t>
      </w:r>
      <w:r w:rsidR="00A5357A" w:rsidRPr="0019440B">
        <w:rPr>
          <w:rFonts w:ascii="Cambria" w:hAnsi="Cambria"/>
        </w:rPr>
        <w:t>something that t</w:t>
      </w:r>
      <w:r w:rsidR="00626829">
        <w:rPr>
          <w:rFonts w:ascii="Cambria" w:hAnsi="Cambria"/>
        </w:rPr>
        <w:t>he client is saying.  Reflecting</w:t>
      </w:r>
      <w:r w:rsidR="00A5357A" w:rsidRPr="0019440B">
        <w:rPr>
          <w:rFonts w:ascii="Cambria" w:hAnsi="Cambria"/>
        </w:rPr>
        <w:t xml:space="preserve"> is focused on identifying a single emotion; clarifying is more general and may concern facts, emotions or aspects of the client’s problem.  </w:t>
      </w:r>
      <w:r w:rsidR="00A5357A" w:rsidRPr="0019440B">
        <w:rPr>
          <w:rFonts w:ascii="Cambria" w:hAnsi="Cambria"/>
        </w:rPr>
        <w:br/>
        <w:t>Clarifying</w:t>
      </w:r>
      <w:r w:rsidRPr="0019440B">
        <w:rPr>
          <w:rFonts w:ascii="Cambria" w:hAnsi="Cambria"/>
        </w:rPr>
        <w:t xml:space="preserve"> may take several forms, for instance:</w:t>
      </w:r>
      <w:r w:rsidRPr="0019440B">
        <w:rPr>
          <w:rFonts w:ascii="Cambria" w:hAnsi="Cambria"/>
        </w:rPr>
        <w:br/>
        <w:t>“I’m having trouble understanding.  Do you mean</w:t>
      </w:r>
      <w:proofErr w:type="gramStart"/>
      <w:r w:rsidRPr="0019440B">
        <w:rPr>
          <w:rFonts w:ascii="Cambria" w:hAnsi="Cambria"/>
        </w:rPr>
        <w:t>… ?</w:t>
      </w:r>
      <w:proofErr w:type="gramEnd"/>
      <w:r w:rsidRPr="0019440B">
        <w:rPr>
          <w:rFonts w:ascii="Cambria" w:hAnsi="Cambria"/>
        </w:rPr>
        <w:t>”</w:t>
      </w:r>
      <w:r w:rsidRPr="0019440B">
        <w:rPr>
          <w:rFonts w:ascii="Cambria" w:hAnsi="Cambria"/>
        </w:rPr>
        <w:br/>
        <w:t>“Sounds to me like your biggest worry is that…</w:t>
      </w:r>
      <w:r w:rsidR="0094247D" w:rsidRPr="0019440B">
        <w:rPr>
          <w:rFonts w:ascii="Cambria" w:hAnsi="Cambria"/>
        </w:rPr>
        <w:t>”</w:t>
      </w:r>
      <w:r w:rsidR="0094247D" w:rsidRPr="0019440B">
        <w:rPr>
          <w:rFonts w:ascii="Cambria" w:hAnsi="Cambria"/>
        </w:rPr>
        <w:br/>
        <w:t xml:space="preserve">“Does it seem that </w:t>
      </w:r>
      <w:r w:rsidRPr="0019440B">
        <w:rPr>
          <w:rFonts w:ascii="Cambria" w:hAnsi="Cambria"/>
        </w:rPr>
        <w:t>the real issue is</w:t>
      </w:r>
      <w:proofErr w:type="gramStart"/>
      <w:r w:rsidRPr="0019440B">
        <w:rPr>
          <w:rFonts w:ascii="Cambria" w:hAnsi="Cambria"/>
        </w:rPr>
        <w:t>… ?</w:t>
      </w:r>
      <w:proofErr w:type="gramEnd"/>
      <w:r w:rsidRPr="0019440B">
        <w:rPr>
          <w:rFonts w:ascii="Cambria" w:hAnsi="Cambria"/>
        </w:rPr>
        <w:t>”</w:t>
      </w:r>
      <w:r w:rsidRPr="0019440B">
        <w:rPr>
          <w:rFonts w:ascii="Cambria" w:hAnsi="Cambria"/>
        </w:rPr>
        <w:br/>
        <w:t>“My hunch is that…”</w:t>
      </w:r>
      <w:r w:rsidR="00A5357A" w:rsidRPr="0019440B">
        <w:rPr>
          <w:rFonts w:ascii="Cambria" w:hAnsi="Cambria"/>
        </w:rPr>
        <w:br/>
        <w:t>“It seems like you want to ….”</w:t>
      </w:r>
    </w:p>
    <w:p w14:paraId="176123B7" w14:textId="77777777" w:rsidR="0094247D" w:rsidRPr="0019440B" w:rsidRDefault="0094247D" w:rsidP="00CF7B06">
      <w:pPr>
        <w:ind w:left="360" w:hanging="360"/>
        <w:rPr>
          <w:rFonts w:ascii="Cambria" w:hAnsi="Cambria"/>
        </w:rPr>
      </w:pPr>
    </w:p>
    <w:p w14:paraId="04A3F4DB" w14:textId="51108BE7" w:rsidR="00CD5F34" w:rsidRDefault="0094247D" w:rsidP="00CF7B06">
      <w:pPr>
        <w:ind w:left="360" w:hanging="360"/>
        <w:rPr>
          <w:rFonts w:ascii="Cambria" w:hAnsi="Cambria"/>
        </w:rPr>
      </w:pPr>
      <w:r w:rsidRPr="0019440B">
        <w:rPr>
          <w:rFonts w:ascii="Cambria" w:hAnsi="Cambria"/>
          <w:b/>
        </w:rPr>
        <w:t>Confronting:</w:t>
      </w:r>
      <w:r w:rsidRPr="0019440B">
        <w:rPr>
          <w:rFonts w:ascii="Cambria" w:hAnsi="Cambria"/>
        </w:rPr>
        <w:t xml:space="preserve">  This involves </w:t>
      </w:r>
      <w:r w:rsidR="00BC7D2C" w:rsidRPr="0019440B">
        <w:rPr>
          <w:rFonts w:ascii="Cambria" w:hAnsi="Cambria"/>
        </w:rPr>
        <w:t xml:space="preserve">giving </w:t>
      </w:r>
      <w:r w:rsidRPr="0019440B">
        <w:rPr>
          <w:rFonts w:ascii="Cambria" w:hAnsi="Cambria"/>
        </w:rPr>
        <w:t>honest</w:t>
      </w:r>
      <w:r w:rsidR="00A5357A" w:rsidRPr="0019440B">
        <w:rPr>
          <w:rFonts w:ascii="Cambria" w:hAnsi="Cambria"/>
        </w:rPr>
        <w:t>, constructively critical</w:t>
      </w:r>
      <w:r w:rsidRPr="0019440B">
        <w:rPr>
          <w:rFonts w:ascii="Cambria" w:hAnsi="Cambria"/>
        </w:rPr>
        <w:t xml:space="preserve"> feedback to the client about his/her behavior.  The mo</w:t>
      </w:r>
      <w:r w:rsidR="00A5357A" w:rsidRPr="0019440B">
        <w:rPr>
          <w:rFonts w:ascii="Cambria" w:hAnsi="Cambria"/>
        </w:rPr>
        <w:t>st effective confrontations mention</w:t>
      </w:r>
      <w:r w:rsidRPr="0019440B">
        <w:rPr>
          <w:rFonts w:ascii="Cambria" w:hAnsi="Cambria"/>
        </w:rPr>
        <w:t xml:space="preserve"> a specific beh</w:t>
      </w:r>
      <w:r w:rsidR="00A5357A" w:rsidRPr="0019440B">
        <w:rPr>
          <w:rFonts w:ascii="Cambria" w:hAnsi="Cambria"/>
        </w:rPr>
        <w:t>avior by the client, and tell</w:t>
      </w:r>
      <w:r w:rsidRPr="0019440B">
        <w:rPr>
          <w:rFonts w:ascii="Cambria" w:hAnsi="Cambria"/>
        </w:rPr>
        <w:t xml:space="preserve"> how it is inappropriate, or how it affects you or comes across to you.  For instance:</w:t>
      </w:r>
      <w:r w:rsidRPr="0019440B">
        <w:rPr>
          <w:rFonts w:ascii="Cambria" w:hAnsi="Cambria"/>
        </w:rPr>
        <w:br/>
        <w:t>“Tom, you said you are angry, but I notice that you are smiling.  Can you tell me about that?”</w:t>
      </w:r>
      <w:r w:rsidRPr="0019440B">
        <w:rPr>
          <w:rFonts w:ascii="Cambria" w:hAnsi="Cambria"/>
        </w:rPr>
        <w:br/>
        <w:t xml:space="preserve">“Jack, </w:t>
      </w:r>
      <w:r w:rsidR="00096429" w:rsidRPr="0019440B">
        <w:rPr>
          <w:rFonts w:ascii="Cambria" w:hAnsi="Cambria"/>
        </w:rPr>
        <w:t>you have been joking and distracting others instead of working together with us.  I want you to calm down and help us do this.”</w:t>
      </w:r>
      <w:r w:rsidR="00096429" w:rsidRPr="0019440B">
        <w:rPr>
          <w:rFonts w:ascii="Cambria" w:hAnsi="Cambria"/>
        </w:rPr>
        <w:br/>
        <w:t>“Jan, your teasing is annoying me.  Please stop now.”</w:t>
      </w:r>
      <w:r w:rsidR="00096429" w:rsidRPr="0019440B">
        <w:rPr>
          <w:rFonts w:ascii="Cambria" w:hAnsi="Cambria"/>
        </w:rPr>
        <w:br/>
        <w:t>“Stacy, I know that you are trying to help, but please let Andrea speak for herself.”</w:t>
      </w:r>
    </w:p>
    <w:p w14:paraId="4D653B21" w14:textId="77777777" w:rsidR="00BC7D2C" w:rsidRPr="0019440B" w:rsidRDefault="00BC7D2C" w:rsidP="00CF7B06">
      <w:pPr>
        <w:ind w:left="360" w:hanging="360"/>
        <w:rPr>
          <w:rFonts w:ascii="Cambria" w:hAnsi="Cambria"/>
        </w:rPr>
      </w:pPr>
    </w:p>
    <w:p w14:paraId="3F9A4FA8" w14:textId="759F2492" w:rsidR="00BC7D2C" w:rsidRPr="0019440B" w:rsidRDefault="00BC7D2C" w:rsidP="00CF7B06">
      <w:pPr>
        <w:ind w:left="360" w:hanging="360"/>
        <w:rPr>
          <w:rFonts w:ascii="Cambria" w:hAnsi="Cambria"/>
        </w:rPr>
      </w:pPr>
      <w:r w:rsidRPr="0019440B">
        <w:rPr>
          <w:rFonts w:ascii="Cambria" w:hAnsi="Cambria"/>
          <w:b/>
        </w:rPr>
        <w:t>Supporting/Reassuring:</w:t>
      </w:r>
      <w:r w:rsidRPr="0019440B">
        <w:rPr>
          <w:rFonts w:ascii="Cambria" w:hAnsi="Cambria"/>
        </w:rPr>
        <w:t xml:space="preserve">  This involves providing emotional support, encouragement, praise, comfort, hope, or similar help to a client.  It is most effective when it is truthful and your feelings are genuine.  Also, don’t overdo it too intensely or too often; use your feelings as a guide to when it is appropriate.  Examples:  </w:t>
      </w:r>
      <w:r w:rsidR="006B77BB" w:rsidRPr="0019440B">
        <w:rPr>
          <w:rFonts w:ascii="Cambria" w:hAnsi="Cambria"/>
        </w:rPr>
        <w:br/>
      </w:r>
      <w:r w:rsidRPr="0019440B">
        <w:rPr>
          <w:rFonts w:ascii="Cambria" w:hAnsi="Cambria"/>
        </w:rPr>
        <w:t>“You are really</w:t>
      </w:r>
      <w:r w:rsidR="006B77BB" w:rsidRPr="0019440B">
        <w:rPr>
          <w:rFonts w:ascii="Cambria" w:hAnsi="Cambria"/>
        </w:rPr>
        <w:t xml:space="preserve"> working hard at this</w:t>
      </w:r>
      <w:r w:rsidR="004F288F">
        <w:rPr>
          <w:rFonts w:ascii="Cambria" w:hAnsi="Cambria"/>
        </w:rPr>
        <w:t>.</w:t>
      </w:r>
      <w:r w:rsidR="006B77BB" w:rsidRPr="0019440B">
        <w:rPr>
          <w:rFonts w:ascii="Cambria" w:hAnsi="Cambria"/>
        </w:rPr>
        <w:t xml:space="preserve">” </w:t>
      </w:r>
      <w:r w:rsidR="006B77BB" w:rsidRPr="0019440B">
        <w:rPr>
          <w:rFonts w:ascii="Cambria" w:hAnsi="Cambria"/>
        </w:rPr>
        <w:br/>
        <w:t>“You’ve</w:t>
      </w:r>
      <w:r w:rsidRPr="0019440B">
        <w:rPr>
          <w:rFonts w:ascii="Cambria" w:hAnsi="Cambria"/>
        </w:rPr>
        <w:t xml:space="preserve"> really been </w:t>
      </w:r>
      <w:r w:rsidR="006B77BB" w:rsidRPr="0019440B">
        <w:rPr>
          <w:rFonts w:ascii="Cambria" w:hAnsi="Cambria"/>
        </w:rPr>
        <w:t>through a lot, but you are coping well</w:t>
      </w:r>
      <w:r w:rsidR="004F288F">
        <w:rPr>
          <w:rFonts w:ascii="Cambria" w:hAnsi="Cambria"/>
        </w:rPr>
        <w:t>.</w:t>
      </w:r>
      <w:r w:rsidR="006B77BB" w:rsidRPr="0019440B">
        <w:rPr>
          <w:rFonts w:ascii="Cambria" w:hAnsi="Cambria"/>
        </w:rPr>
        <w:t>”</w:t>
      </w:r>
      <w:r w:rsidR="006B77BB" w:rsidRPr="0019440B">
        <w:rPr>
          <w:rFonts w:ascii="Cambria" w:hAnsi="Cambria"/>
        </w:rPr>
        <w:br/>
        <w:t xml:space="preserve">“A lot of us </w:t>
      </w:r>
      <w:r w:rsidR="00A5357A" w:rsidRPr="0019440B">
        <w:rPr>
          <w:rFonts w:ascii="Cambria" w:hAnsi="Cambria"/>
        </w:rPr>
        <w:t xml:space="preserve">here </w:t>
      </w:r>
      <w:r w:rsidR="006B77BB" w:rsidRPr="0019440B">
        <w:rPr>
          <w:rFonts w:ascii="Cambria" w:hAnsi="Cambria"/>
        </w:rPr>
        <w:t>really care about you</w:t>
      </w:r>
      <w:r w:rsidR="004F288F">
        <w:rPr>
          <w:rFonts w:ascii="Cambria" w:hAnsi="Cambria"/>
        </w:rPr>
        <w:t>.</w:t>
      </w:r>
      <w:r w:rsidR="006B77BB" w:rsidRPr="0019440B">
        <w:rPr>
          <w:rFonts w:ascii="Cambria" w:hAnsi="Cambria"/>
        </w:rPr>
        <w:t>”</w:t>
      </w:r>
      <w:r w:rsidR="006B77BB" w:rsidRPr="0019440B">
        <w:rPr>
          <w:rFonts w:ascii="Cambria" w:hAnsi="Cambria"/>
        </w:rPr>
        <w:br/>
        <w:t xml:space="preserve">“Working with others is a strength for you.”   </w:t>
      </w:r>
      <w:r w:rsidR="006B77BB" w:rsidRPr="0019440B">
        <w:rPr>
          <w:rFonts w:ascii="Cambria" w:hAnsi="Cambria"/>
        </w:rPr>
        <w:br/>
        <w:t>(Simply naming a client’s strengths, or having a client name her own strengths, is supportive and a source of hope.)</w:t>
      </w:r>
    </w:p>
    <w:p w14:paraId="38C23664" w14:textId="77777777" w:rsidR="00096429" w:rsidRPr="0019440B" w:rsidRDefault="00096429" w:rsidP="00CF7B06">
      <w:pPr>
        <w:ind w:left="360" w:hanging="360"/>
        <w:rPr>
          <w:rFonts w:ascii="Cambria" w:hAnsi="Cambria"/>
        </w:rPr>
      </w:pPr>
    </w:p>
    <w:p w14:paraId="3020672C" w14:textId="03C56A87" w:rsidR="0046457E" w:rsidRPr="0019440B" w:rsidRDefault="00096429" w:rsidP="0046457E">
      <w:pPr>
        <w:ind w:left="360" w:hanging="360"/>
        <w:rPr>
          <w:rFonts w:ascii="Cambria" w:hAnsi="Cambria"/>
        </w:rPr>
      </w:pPr>
      <w:r w:rsidRPr="0019440B">
        <w:rPr>
          <w:rFonts w:ascii="Cambria" w:hAnsi="Cambria"/>
          <w:b/>
        </w:rPr>
        <w:t>Summarizing:</w:t>
      </w:r>
      <w:r w:rsidRPr="0019440B">
        <w:rPr>
          <w:rFonts w:ascii="Cambria" w:hAnsi="Cambria"/>
        </w:rPr>
        <w:t xml:space="preserve">  Making a statement that describes an overall topic, theme, or decision that you and the client have discussed together.  This is more general than clarifying.  It helps end a conversation or change topics.  For instance</w:t>
      </w:r>
      <w:proofErr w:type="gramStart"/>
      <w:r w:rsidRPr="0019440B">
        <w:rPr>
          <w:rFonts w:ascii="Cambria" w:hAnsi="Cambria"/>
        </w:rPr>
        <w:t>:</w:t>
      </w:r>
      <w:proofErr w:type="gramEnd"/>
      <w:r w:rsidRPr="0019440B">
        <w:rPr>
          <w:rFonts w:ascii="Cambria" w:hAnsi="Cambria"/>
        </w:rPr>
        <w:br/>
        <w:t>“We have talked over some of your options, which are ….  Do you want to think about them, and see me again about your decision?”</w:t>
      </w:r>
      <w:r w:rsidRPr="0019440B">
        <w:rPr>
          <w:rFonts w:ascii="Cambria" w:hAnsi="Cambria"/>
        </w:rPr>
        <w:br/>
      </w:r>
      <w:r w:rsidR="00BC7D2C" w:rsidRPr="0019440B">
        <w:rPr>
          <w:rFonts w:ascii="Cambria" w:hAnsi="Cambria"/>
        </w:rPr>
        <w:t>“I think you are making progress in understanding your own feelings about this.  We can discuss them some more tomorrow.”</w:t>
      </w:r>
      <w:r w:rsidR="006B77BB" w:rsidRPr="0019440B">
        <w:rPr>
          <w:rFonts w:ascii="Cambria" w:hAnsi="Cambria"/>
        </w:rPr>
        <w:br/>
        <w:t>“I think we both understand that … is your most important challenge now.  Do you agree?”</w:t>
      </w:r>
      <w:r w:rsidR="0046457E">
        <w:rPr>
          <w:rFonts w:ascii="Cambria" w:hAnsi="Cambria"/>
        </w:rPr>
        <w:br/>
      </w:r>
      <w:r w:rsidR="0046457E" w:rsidRPr="0019440B">
        <w:rPr>
          <w:rFonts w:ascii="Cambria" w:hAnsi="Cambria"/>
        </w:rPr>
        <w:t>“You see</w:t>
      </w:r>
      <w:r w:rsidR="0046457E">
        <w:rPr>
          <w:rFonts w:ascii="Cambria" w:hAnsi="Cambria"/>
        </w:rPr>
        <w:t>m ready to make this decision.”</w:t>
      </w:r>
    </w:p>
    <w:p w14:paraId="139DE10F" w14:textId="77777777" w:rsidR="00D6205B" w:rsidRDefault="00D6205B" w:rsidP="00CB1080">
      <w:pPr>
        <w:rPr>
          <w:rFonts w:ascii="Cambria" w:hAnsi="Cambria"/>
        </w:rPr>
      </w:pPr>
    </w:p>
    <w:p w14:paraId="47946A99" w14:textId="77777777" w:rsidR="0046457E" w:rsidRPr="0019440B" w:rsidRDefault="0046457E" w:rsidP="00CB1080">
      <w:pPr>
        <w:rPr>
          <w:rFonts w:ascii="Cambria" w:hAnsi="Cambria"/>
        </w:rPr>
      </w:pPr>
    </w:p>
    <w:p w14:paraId="2BD3DE62" w14:textId="31608300" w:rsidR="00A75393" w:rsidRPr="0019440B" w:rsidRDefault="00A75393" w:rsidP="00CB1080">
      <w:pPr>
        <w:rPr>
          <w:rFonts w:ascii="Cambria" w:hAnsi="Cambria"/>
          <w:b/>
        </w:rPr>
      </w:pPr>
      <w:r w:rsidRPr="0019440B">
        <w:rPr>
          <w:rFonts w:ascii="Cambria" w:hAnsi="Cambria"/>
          <w:b/>
        </w:rPr>
        <w:t>Exercise:</w:t>
      </w:r>
    </w:p>
    <w:p w14:paraId="0514986C" w14:textId="5451C705" w:rsidR="001066DE" w:rsidRPr="0019440B" w:rsidRDefault="00626829" w:rsidP="00CB1080">
      <w:pPr>
        <w:rPr>
          <w:rFonts w:ascii="Cambria" w:hAnsi="Cambria"/>
        </w:rPr>
      </w:pPr>
      <w:r>
        <w:rPr>
          <w:rFonts w:ascii="Cambria" w:hAnsi="Cambria"/>
        </w:rPr>
        <w:t>For each skill, what is</w:t>
      </w:r>
      <w:r w:rsidR="00A75393" w:rsidRPr="0019440B">
        <w:rPr>
          <w:rFonts w:ascii="Cambria" w:hAnsi="Cambria"/>
        </w:rPr>
        <w:t xml:space="preserve"> your level of ability</w:t>
      </w:r>
      <w:r>
        <w:rPr>
          <w:rFonts w:ascii="Cambria" w:hAnsi="Cambria"/>
        </w:rPr>
        <w:t xml:space="preserve"> now?</w:t>
      </w:r>
      <w:r w:rsidR="001066DE" w:rsidRPr="0019440B">
        <w:rPr>
          <w:rFonts w:ascii="Cambria" w:hAnsi="Cambria"/>
        </w:rPr>
        <w:t xml:space="preserve"> </w:t>
      </w:r>
    </w:p>
    <w:p w14:paraId="67772FC4" w14:textId="77777777" w:rsidR="00626829" w:rsidRDefault="00626829" w:rsidP="00626829">
      <w:pPr>
        <w:rPr>
          <w:rFonts w:ascii="Cambria" w:hAnsi="Cambria"/>
        </w:rPr>
      </w:pPr>
    </w:p>
    <w:p w14:paraId="6270678A" w14:textId="693F4A3A" w:rsidR="00626829" w:rsidRPr="0019440B" w:rsidRDefault="00626829" w:rsidP="00626829">
      <w:pPr>
        <w:rPr>
          <w:rFonts w:ascii="Cambria" w:hAnsi="Cambria"/>
        </w:rPr>
      </w:pPr>
      <w:r>
        <w:rPr>
          <w:rFonts w:ascii="Cambria" w:hAnsi="Cambria"/>
        </w:rPr>
        <w:t>Think about</w:t>
      </w:r>
      <w:r w:rsidRPr="0019440B">
        <w:rPr>
          <w:rFonts w:ascii="Cambria" w:hAnsi="Cambria"/>
        </w:rPr>
        <w:t xml:space="preserve"> how you can practice </w:t>
      </w:r>
      <w:r w:rsidRPr="0019440B">
        <w:rPr>
          <w:rFonts w:ascii="Cambria" w:hAnsi="Cambria"/>
          <w:i/>
        </w:rPr>
        <w:t>two</w:t>
      </w:r>
      <w:r w:rsidRPr="0019440B">
        <w:rPr>
          <w:rFonts w:ascii="Cambria" w:hAnsi="Cambria"/>
        </w:rPr>
        <w:t xml:space="preserve"> of these skills in your Practicum setting, to str</w:t>
      </w:r>
      <w:r>
        <w:rPr>
          <w:rFonts w:ascii="Cambria" w:hAnsi="Cambria"/>
        </w:rPr>
        <w:t>engthen your ability to use those</w:t>
      </w:r>
      <w:r w:rsidRPr="0019440B">
        <w:rPr>
          <w:rFonts w:ascii="Cambria" w:hAnsi="Cambria"/>
        </w:rPr>
        <w:t xml:space="preserve"> skill</w:t>
      </w:r>
      <w:r>
        <w:rPr>
          <w:rFonts w:ascii="Cambria" w:hAnsi="Cambria"/>
        </w:rPr>
        <w:t>s</w:t>
      </w:r>
      <w:r w:rsidRPr="0019440B">
        <w:rPr>
          <w:rFonts w:ascii="Cambria" w:hAnsi="Cambria"/>
        </w:rPr>
        <w:t>.</w:t>
      </w:r>
    </w:p>
    <w:p w14:paraId="6E53ED1D" w14:textId="77777777" w:rsidR="001B6AA3" w:rsidRPr="0019440B" w:rsidRDefault="001B6AA3" w:rsidP="001B6AA3">
      <w:pPr>
        <w:rPr>
          <w:rFonts w:ascii="Cambria" w:hAnsi="Cambria"/>
        </w:rPr>
      </w:pPr>
    </w:p>
    <w:p w14:paraId="24BC76FC" w14:textId="1F3B9458" w:rsidR="001B6AA3" w:rsidRPr="0019440B" w:rsidRDefault="001B6AA3" w:rsidP="001B6AA3">
      <w:pPr>
        <w:rPr>
          <w:rFonts w:ascii="Cambria" w:hAnsi="Cambria"/>
        </w:rPr>
      </w:pPr>
      <w:r w:rsidRPr="0019440B">
        <w:rPr>
          <w:rFonts w:ascii="Cambria" w:hAnsi="Cambria"/>
        </w:rPr>
        <w:t>Don’t try to master all eight of these skills all at once.  Choose one or two skills to</w:t>
      </w:r>
      <w:r w:rsidR="00CD5F34">
        <w:rPr>
          <w:rFonts w:ascii="Cambria" w:hAnsi="Cambria"/>
        </w:rPr>
        <w:t xml:space="preserve"> work on during your Practicum.  </w:t>
      </w:r>
      <w:r w:rsidRPr="0019440B">
        <w:rPr>
          <w:rFonts w:ascii="Cambria" w:hAnsi="Cambria"/>
        </w:rPr>
        <w:t>Helping professionals wit</w:t>
      </w:r>
      <w:r w:rsidR="00CD5F34">
        <w:rPr>
          <w:rFonts w:ascii="Cambria" w:hAnsi="Cambria"/>
        </w:rPr>
        <w:t>h years of experience still find skills they need to strengthen</w:t>
      </w:r>
      <w:r w:rsidRPr="0019440B">
        <w:rPr>
          <w:rFonts w:ascii="Cambria" w:hAnsi="Cambria"/>
        </w:rPr>
        <w:t xml:space="preserve">.  </w:t>
      </w:r>
    </w:p>
    <w:p w14:paraId="6F8696F4" w14:textId="195A0362" w:rsidR="005A56EC" w:rsidRPr="0019440B" w:rsidRDefault="005A56EC">
      <w:pPr>
        <w:rPr>
          <w:rFonts w:ascii="Cambria" w:hAnsi="Cambria"/>
        </w:rPr>
      </w:pPr>
      <w:r w:rsidRPr="0019440B">
        <w:rPr>
          <w:rFonts w:ascii="Cambria" w:hAnsi="Cambria"/>
        </w:rPr>
        <w:br w:type="page"/>
      </w:r>
    </w:p>
    <w:p w14:paraId="4CA70FF5" w14:textId="401C0438" w:rsidR="00323BF2" w:rsidRPr="0019440B" w:rsidRDefault="00323BF2" w:rsidP="00323BF2">
      <w:pPr>
        <w:jc w:val="center"/>
        <w:rPr>
          <w:rFonts w:ascii="Cambria" w:hAnsi="Cambria"/>
          <w:b/>
        </w:rPr>
      </w:pPr>
      <w:r w:rsidRPr="0019440B">
        <w:rPr>
          <w:rFonts w:ascii="Cambria" w:hAnsi="Cambria"/>
          <w:b/>
        </w:rPr>
        <w:lastRenderedPageBreak/>
        <w:t>A BRIEF GUIDE TO LISTENING AND HELPING SKILLS</w:t>
      </w:r>
      <w:r>
        <w:rPr>
          <w:rFonts w:ascii="Cambria" w:hAnsi="Cambria"/>
          <w:b/>
        </w:rPr>
        <w:t>:</w:t>
      </w:r>
    </w:p>
    <w:p w14:paraId="2D407A14" w14:textId="0DDAA67F" w:rsidR="005A56EC" w:rsidRPr="0019440B" w:rsidRDefault="005A56EC" w:rsidP="005A56EC">
      <w:pPr>
        <w:jc w:val="center"/>
        <w:rPr>
          <w:rFonts w:ascii="Cambria" w:hAnsi="Cambria"/>
          <w:b/>
        </w:rPr>
      </w:pPr>
      <w:r w:rsidRPr="0019440B">
        <w:rPr>
          <w:rFonts w:ascii="Cambria" w:hAnsi="Cambria"/>
          <w:b/>
        </w:rPr>
        <w:t>REACTION PAPER FORM</w:t>
      </w:r>
    </w:p>
    <w:p w14:paraId="56B39D2F" w14:textId="77777777" w:rsidR="005A56EC" w:rsidRPr="0019440B" w:rsidRDefault="005A56EC" w:rsidP="00CB1080">
      <w:pPr>
        <w:rPr>
          <w:rFonts w:ascii="Cambria" w:hAnsi="Cambria"/>
        </w:rPr>
      </w:pPr>
    </w:p>
    <w:p w14:paraId="309E86BB" w14:textId="29BC88EF" w:rsidR="005A56EC" w:rsidRPr="0019440B" w:rsidRDefault="001B6AA3" w:rsidP="00CB1080">
      <w:pPr>
        <w:rPr>
          <w:rFonts w:ascii="Cambria" w:hAnsi="Cambria"/>
        </w:rPr>
      </w:pPr>
      <w:r>
        <w:rPr>
          <w:rFonts w:ascii="Cambria" w:hAnsi="Cambria"/>
        </w:rPr>
        <w:t>Complete this</w:t>
      </w:r>
      <w:r w:rsidR="005A56EC" w:rsidRPr="0019440B">
        <w:rPr>
          <w:rFonts w:ascii="Cambria" w:hAnsi="Cambria"/>
        </w:rPr>
        <w:t xml:space="preserve"> form </w:t>
      </w:r>
      <w:r w:rsidR="002C0209">
        <w:rPr>
          <w:rFonts w:ascii="Cambria" w:hAnsi="Cambria"/>
        </w:rPr>
        <w:t>(both pages) instead of the usual</w:t>
      </w:r>
      <w:r w:rsidR="005A56EC" w:rsidRPr="0019440B">
        <w:rPr>
          <w:rFonts w:ascii="Cambria" w:hAnsi="Cambria"/>
        </w:rPr>
        <w:t xml:space="preserve"> reaction paper for this reading.  Type your answers on this form, </w:t>
      </w:r>
      <w:r w:rsidR="00F47CEE">
        <w:rPr>
          <w:rFonts w:ascii="Cambria" w:hAnsi="Cambria"/>
        </w:rPr>
        <w:t>save a copy with just these final two pages of the document and turn the completed assignment in</w:t>
      </w:r>
      <w:r w:rsidR="005A56EC" w:rsidRPr="0019440B">
        <w:rPr>
          <w:rFonts w:ascii="Cambria" w:hAnsi="Cambria"/>
        </w:rPr>
        <w:t xml:space="preserve"> to Dr. </w:t>
      </w:r>
      <w:r w:rsidR="005B712B">
        <w:rPr>
          <w:rFonts w:ascii="Cambria" w:hAnsi="Cambria"/>
        </w:rPr>
        <w:t>Leitzel</w:t>
      </w:r>
      <w:r w:rsidR="00F47CEE">
        <w:rPr>
          <w:rFonts w:ascii="Cambria" w:hAnsi="Cambria"/>
        </w:rPr>
        <w:t xml:space="preserve"> via the BOLT dropbox</w:t>
      </w:r>
      <w:r w:rsidR="005A56EC" w:rsidRPr="0019440B">
        <w:rPr>
          <w:rFonts w:ascii="Cambria" w:hAnsi="Cambria"/>
        </w:rPr>
        <w:t>.</w:t>
      </w:r>
    </w:p>
    <w:p w14:paraId="0B9D3FFE" w14:textId="77777777" w:rsidR="005A56EC" w:rsidRPr="0019440B" w:rsidRDefault="005A56EC" w:rsidP="00CB1080">
      <w:pPr>
        <w:rPr>
          <w:rFonts w:ascii="Cambria" w:hAnsi="Cambria"/>
        </w:rPr>
      </w:pPr>
    </w:p>
    <w:p w14:paraId="3D073F9A" w14:textId="127C967A" w:rsidR="005A56EC" w:rsidRPr="0019440B" w:rsidRDefault="005A56EC" w:rsidP="00CB1080">
      <w:pPr>
        <w:rPr>
          <w:rFonts w:ascii="Cambria" w:hAnsi="Cambria"/>
        </w:rPr>
      </w:pPr>
      <w:r w:rsidRPr="0019440B">
        <w:rPr>
          <w:rFonts w:ascii="Cambria" w:hAnsi="Cambria"/>
        </w:rPr>
        <w:t>Your name:</w:t>
      </w:r>
    </w:p>
    <w:p w14:paraId="5A1FD6B4" w14:textId="77777777" w:rsidR="005A56EC" w:rsidRDefault="005A56EC" w:rsidP="00CB1080">
      <w:pPr>
        <w:rPr>
          <w:rFonts w:ascii="Cambria" w:hAnsi="Cambria"/>
        </w:rPr>
      </w:pPr>
    </w:p>
    <w:p w14:paraId="1EBFCF67" w14:textId="01A356E2" w:rsidR="00323BF2" w:rsidRPr="0019440B" w:rsidRDefault="00323BF2" w:rsidP="00323BF2">
      <w:pPr>
        <w:rPr>
          <w:rFonts w:ascii="Cambria" w:hAnsi="Cambria"/>
        </w:rPr>
      </w:pPr>
      <w:r>
        <w:rPr>
          <w:rFonts w:ascii="Cambria" w:hAnsi="Cambria"/>
          <w:b/>
        </w:rPr>
        <w:t xml:space="preserve">1.  </w:t>
      </w:r>
      <w:r>
        <w:rPr>
          <w:rFonts w:ascii="Cambria" w:hAnsi="Cambria"/>
        </w:rPr>
        <w:t>Typ</w:t>
      </w:r>
      <w:r w:rsidR="004E3CBA">
        <w:rPr>
          <w:rFonts w:ascii="Cambria" w:hAnsi="Cambria"/>
        </w:rPr>
        <w:t>e a one-paragraph</w:t>
      </w:r>
      <w:r w:rsidRPr="0019440B">
        <w:rPr>
          <w:rFonts w:ascii="Cambria" w:hAnsi="Cambria"/>
        </w:rPr>
        <w:t xml:space="preserve"> description of</w:t>
      </w:r>
      <w:r>
        <w:rPr>
          <w:rFonts w:ascii="Cambria" w:hAnsi="Cambria"/>
        </w:rPr>
        <w:t xml:space="preserve"> at least one nonverbal action that you think you </w:t>
      </w:r>
      <w:r w:rsidR="004E3CBA">
        <w:rPr>
          <w:rFonts w:ascii="Cambria" w:hAnsi="Cambria"/>
        </w:rPr>
        <w:t>need to pay</w:t>
      </w:r>
      <w:r>
        <w:rPr>
          <w:rFonts w:ascii="Cambria" w:hAnsi="Cambria"/>
        </w:rPr>
        <w:t xml:space="preserve"> </w:t>
      </w:r>
      <w:r w:rsidR="004E3CBA">
        <w:rPr>
          <w:rFonts w:ascii="Cambria" w:hAnsi="Cambria"/>
        </w:rPr>
        <w:t xml:space="preserve">increased </w:t>
      </w:r>
      <w:r>
        <w:rPr>
          <w:rFonts w:ascii="Cambria" w:hAnsi="Cambria"/>
        </w:rPr>
        <w:t>attention to in your Practicum</w:t>
      </w:r>
      <w:r w:rsidR="004E3CBA">
        <w:rPr>
          <w:rFonts w:ascii="Cambria" w:hAnsi="Cambria"/>
        </w:rPr>
        <w:t xml:space="preserve">. </w:t>
      </w:r>
      <w:r>
        <w:rPr>
          <w:rFonts w:ascii="Cambria" w:hAnsi="Cambria"/>
        </w:rPr>
        <w:t xml:space="preserve"> (</w:t>
      </w:r>
      <w:r w:rsidR="004E3CBA">
        <w:rPr>
          <w:rFonts w:ascii="Cambria" w:hAnsi="Cambria"/>
        </w:rPr>
        <w:t>If you wish, you may choose something not mentioned in this reading.)</w:t>
      </w:r>
      <w:r>
        <w:rPr>
          <w:rFonts w:ascii="Cambria" w:hAnsi="Cambria"/>
        </w:rPr>
        <w:t xml:space="preserve">  Include at least one sentence about why this specific nonverbal cue is </w:t>
      </w:r>
      <w:r w:rsidRPr="0019440B">
        <w:rPr>
          <w:rFonts w:ascii="Cambria" w:hAnsi="Cambria"/>
        </w:rPr>
        <w:t xml:space="preserve">important </w:t>
      </w:r>
      <w:r>
        <w:rPr>
          <w:rFonts w:ascii="Cambria" w:hAnsi="Cambria"/>
        </w:rPr>
        <w:t xml:space="preserve">and what emotion(s) it may communicate. </w:t>
      </w:r>
    </w:p>
    <w:p w14:paraId="3F8455F8" w14:textId="289EAD54" w:rsidR="00323BF2" w:rsidRPr="0019440B" w:rsidRDefault="004E3CBA" w:rsidP="00323BF2">
      <w:pPr>
        <w:rPr>
          <w:rFonts w:ascii="Cambria" w:hAnsi="Cambria"/>
        </w:rPr>
      </w:pPr>
      <w:r>
        <w:rPr>
          <w:rFonts w:ascii="Cambria" w:hAnsi="Cambria"/>
        </w:rPr>
        <w:t xml:space="preserve">[Type paragraph here. </w:t>
      </w:r>
      <w:bookmarkStart w:id="0" w:name="_GoBack"/>
      <w:bookmarkEnd w:id="0"/>
      <w:r>
        <w:rPr>
          <w:rFonts w:ascii="Cambria" w:hAnsi="Cambria"/>
        </w:rPr>
        <w:t>Use up to ten lines.]</w:t>
      </w:r>
    </w:p>
    <w:p w14:paraId="17DC5365" w14:textId="77777777" w:rsidR="004E3CBA" w:rsidRPr="0019440B" w:rsidRDefault="004E3CBA" w:rsidP="00CB1080">
      <w:pPr>
        <w:rPr>
          <w:rFonts w:ascii="Cambria" w:hAnsi="Cambria"/>
        </w:rPr>
      </w:pPr>
    </w:p>
    <w:p w14:paraId="44662113" w14:textId="159DA775" w:rsidR="004E3CBA" w:rsidRDefault="00323BF2" w:rsidP="00323BF2">
      <w:pPr>
        <w:pStyle w:val="ListParagraph"/>
        <w:numPr>
          <w:ilvl w:val="0"/>
          <w:numId w:val="7"/>
        </w:numPr>
        <w:ind w:left="360"/>
        <w:rPr>
          <w:rFonts w:ascii="Cambria" w:hAnsi="Cambria"/>
        </w:rPr>
      </w:pPr>
      <w:r>
        <w:rPr>
          <w:rFonts w:ascii="Cambria" w:hAnsi="Cambria"/>
        </w:rPr>
        <w:t xml:space="preserve"> </w:t>
      </w:r>
      <w:r w:rsidR="004E3CBA">
        <w:rPr>
          <w:rFonts w:ascii="Cambria" w:hAnsi="Cambria"/>
        </w:rPr>
        <w:t>Type a good example of the indicated Verbal Response Skill for each example below.  Type one or two lines per response.</w:t>
      </w:r>
    </w:p>
    <w:p w14:paraId="2FFA04D2" w14:textId="1AB938B5" w:rsidR="004E3CBA" w:rsidRDefault="001B6AA3" w:rsidP="004E3CBA">
      <w:pPr>
        <w:pStyle w:val="ListParagraph"/>
        <w:numPr>
          <w:ilvl w:val="0"/>
          <w:numId w:val="8"/>
        </w:numPr>
        <w:rPr>
          <w:rFonts w:ascii="Cambria" w:hAnsi="Cambria"/>
        </w:rPr>
      </w:pPr>
      <w:r>
        <w:rPr>
          <w:rFonts w:ascii="Cambria" w:hAnsi="Cambria"/>
        </w:rPr>
        <w:t xml:space="preserve">From a student in a new school or a person in a new treatment center:  </w:t>
      </w:r>
      <w:r w:rsidR="004E3CBA" w:rsidRPr="004E3CBA">
        <w:rPr>
          <w:rFonts w:ascii="Cambria" w:hAnsi="Cambria"/>
        </w:rPr>
        <w:t>“I’m not sure that I can handle being in this place.  This is nothing like where I was before.”</w:t>
      </w:r>
      <w:r w:rsidR="004E3CBA" w:rsidRPr="004E3CBA">
        <w:rPr>
          <w:rFonts w:ascii="Cambria" w:hAnsi="Cambria"/>
        </w:rPr>
        <w:br/>
        <w:t xml:space="preserve">Type a </w:t>
      </w:r>
      <w:r w:rsidR="004E3CBA" w:rsidRPr="004E3CBA">
        <w:rPr>
          <w:rFonts w:ascii="Cambria" w:hAnsi="Cambria"/>
          <w:b/>
        </w:rPr>
        <w:t>Reflecting</w:t>
      </w:r>
      <w:r w:rsidR="004E3CBA" w:rsidRPr="004E3CBA">
        <w:rPr>
          <w:rFonts w:ascii="Cambria" w:hAnsi="Cambria"/>
        </w:rPr>
        <w:t xml:space="preserve"> response:</w:t>
      </w:r>
      <w:r w:rsidR="002D6C07">
        <w:rPr>
          <w:rFonts w:ascii="Cambria" w:hAnsi="Cambria"/>
        </w:rPr>
        <w:br/>
      </w:r>
      <w:r w:rsidR="002D6C07">
        <w:rPr>
          <w:rFonts w:ascii="Cambria" w:hAnsi="Cambria"/>
        </w:rPr>
        <w:br/>
      </w:r>
    </w:p>
    <w:p w14:paraId="0C234BCF" w14:textId="184849BB" w:rsidR="002D6C07" w:rsidRDefault="002D6C07" w:rsidP="004E3CBA">
      <w:pPr>
        <w:pStyle w:val="ListParagraph"/>
        <w:numPr>
          <w:ilvl w:val="0"/>
          <w:numId w:val="8"/>
        </w:numPr>
        <w:rPr>
          <w:rFonts w:ascii="Cambria" w:hAnsi="Cambria"/>
        </w:rPr>
      </w:pPr>
      <w:r>
        <w:rPr>
          <w:rFonts w:ascii="Cambria" w:hAnsi="Cambria"/>
        </w:rPr>
        <w:t>You are leading a group discussion that is part of the treatment approach in your Practicum setting.  There is a group rule that members are not to interrupt each other in group.  Marty, a group member, often interrupts, and just did so again.</w:t>
      </w:r>
      <w:r>
        <w:rPr>
          <w:rFonts w:ascii="Cambria" w:hAnsi="Cambria"/>
        </w:rPr>
        <w:br/>
        <w:t xml:space="preserve">Type a </w:t>
      </w:r>
      <w:r w:rsidRPr="002D6C07">
        <w:rPr>
          <w:rFonts w:ascii="Cambria" w:hAnsi="Cambria"/>
          <w:b/>
        </w:rPr>
        <w:t>Confronting</w:t>
      </w:r>
      <w:r>
        <w:rPr>
          <w:rFonts w:ascii="Cambria" w:hAnsi="Cambria"/>
        </w:rPr>
        <w:t xml:space="preserve"> response:</w:t>
      </w:r>
      <w:r>
        <w:rPr>
          <w:rFonts w:ascii="Cambria" w:hAnsi="Cambria"/>
        </w:rPr>
        <w:br/>
      </w:r>
      <w:r>
        <w:rPr>
          <w:rFonts w:ascii="Cambria" w:hAnsi="Cambria"/>
        </w:rPr>
        <w:br/>
      </w:r>
    </w:p>
    <w:p w14:paraId="109517F7" w14:textId="65E7D60A" w:rsidR="002D6C07" w:rsidRDefault="002D6C07" w:rsidP="004E3CBA">
      <w:pPr>
        <w:pStyle w:val="ListParagraph"/>
        <w:numPr>
          <w:ilvl w:val="0"/>
          <w:numId w:val="8"/>
        </w:numPr>
        <w:rPr>
          <w:rFonts w:ascii="Cambria" w:hAnsi="Cambria"/>
        </w:rPr>
      </w:pPr>
      <w:r>
        <w:rPr>
          <w:rFonts w:ascii="Cambria" w:hAnsi="Cambria"/>
        </w:rPr>
        <w:t>“I always tell Jim not to argue with his father.  The old man has a terrible temper.”</w:t>
      </w:r>
      <w:r>
        <w:rPr>
          <w:rFonts w:ascii="Cambria" w:hAnsi="Cambria"/>
        </w:rPr>
        <w:br/>
      </w:r>
      <w:r w:rsidR="000D0947">
        <w:rPr>
          <w:rFonts w:ascii="Cambria" w:hAnsi="Cambria"/>
        </w:rPr>
        <w:t>Type</w:t>
      </w:r>
      <w:r>
        <w:rPr>
          <w:rFonts w:ascii="Cambria" w:hAnsi="Cambria"/>
        </w:rPr>
        <w:t xml:space="preserve"> a </w:t>
      </w:r>
      <w:r w:rsidRPr="002C0209">
        <w:rPr>
          <w:rFonts w:ascii="Cambria" w:hAnsi="Cambria"/>
          <w:b/>
        </w:rPr>
        <w:t>Probing</w:t>
      </w:r>
      <w:r>
        <w:rPr>
          <w:rFonts w:ascii="Cambria" w:hAnsi="Cambria"/>
        </w:rPr>
        <w:t xml:space="preserve"> response:</w:t>
      </w:r>
      <w:r>
        <w:rPr>
          <w:rFonts w:ascii="Cambria" w:hAnsi="Cambria"/>
        </w:rPr>
        <w:br/>
      </w:r>
      <w:r>
        <w:rPr>
          <w:rFonts w:ascii="Cambria" w:hAnsi="Cambria"/>
        </w:rPr>
        <w:br/>
      </w:r>
    </w:p>
    <w:p w14:paraId="6591A271" w14:textId="0E7C51E8" w:rsidR="001B6AA3" w:rsidRPr="001B6AA3" w:rsidRDefault="001B6AA3" w:rsidP="001B6AA3">
      <w:pPr>
        <w:pStyle w:val="ListParagraph"/>
        <w:numPr>
          <w:ilvl w:val="0"/>
          <w:numId w:val="8"/>
        </w:numPr>
        <w:rPr>
          <w:rFonts w:ascii="Cambria" w:hAnsi="Cambria"/>
        </w:rPr>
      </w:pPr>
      <w:r>
        <w:rPr>
          <w:rFonts w:ascii="Cambria" w:hAnsi="Cambria"/>
        </w:rPr>
        <w:t>From a teenager in a treatment center:  “I’ve really screwed up my life to end up here.  I have lots of feelings.”</w:t>
      </w:r>
      <w:r>
        <w:rPr>
          <w:rFonts w:ascii="Cambria" w:hAnsi="Cambria"/>
        </w:rPr>
        <w:br/>
        <w:t xml:space="preserve">Type a </w:t>
      </w:r>
      <w:r w:rsidRPr="002C0209">
        <w:rPr>
          <w:rFonts w:ascii="Cambria" w:hAnsi="Cambria"/>
          <w:b/>
        </w:rPr>
        <w:t>Reflecting</w:t>
      </w:r>
      <w:r>
        <w:rPr>
          <w:rFonts w:ascii="Cambria" w:hAnsi="Cambria"/>
        </w:rPr>
        <w:t xml:space="preserve"> response:</w:t>
      </w:r>
      <w:r>
        <w:rPr>
          <w:rFonts w:ascii="Cambria" w:hAnsi="Cambria"/>
        </w:rPr>
        <w:br/>
      </w:r>
      <w:r>
        <w:rPr>
          <w:rFonts w:ascii="Cambria" w:hAnsi="Cambria"/>
        </w:rPr>
        <w:br/>
      </w:r>
    </w:p>
    <w:p w14:paraId="6896BFC7" w14:textId="172E83B5" w:rsidR="004E3CBA" w:rsidRDefault="001B6AA3" w:rsidP="004E3CBA">
      <w:pPr>
        <w:rPr>
          <w:rFonts w:ascii="Cambria" w:hAnsi="Cambria"/>
        </w:rPr>
      </w:pPr>
      <w:r>
        <w:rPr>
          <w:rFonts w:ascii="Cambria" w:hAnsi="Cambria"/>
        </w:rPr>
        <w:t>[Note: Complete the next page also.]</w:t>
      </w:r>
    </w:p>
    <w:p w14:paraId="7AED5F30" w14:textId="77777777" w:rsidR="004E3CBA" w:rsidRDefault="004E3CBA">
      <w:pPr>
        <w:rPr>
          <w:rFonts w:ascii="Cambria" w:eastAsia="Times" w:hAnsi="Cambria" w:cs="Times New Roman"/>
          <w:szCs w:val="20"/>
        </w:rPr>
      </w:pPr>
      <w:r>
        <w:rPr>
          <w:rFonts w:ascii="Cambria" w:hAnsi="Cambria"/>
        </w:rPr>
        <w:br w:type="page"/>
      </w:r>
    </w:p>
    <w:p w14:paraId="5C574332" w14:textId="1D0F9C56" w:rsidR="005A56EC" w:rsidRPr="00323BF2" w:rsidRDefault="005A56EC" w:rsidP="00323BF2">
      <w:pPr>
        <w:pStyle w:val="ListParagraph"/>
        <w:numPr>
          <w:ilvl w:val="0"/>
          <w:numId w:val="7"/>
        </w:numPr>
        <w:ind w:left="360"/>
        <w:rPr>
          <w:rFonts w:ascii="Cambria" w:hAnsi="Cambria"/>
        </w:rPr>
      </w:pPr>
      <w:r w:rsidRPr="00323BF2">
        <w:rPr>
          <w:rFonts w:ascii="Cambria" w:hAnsi="Cambria"/>
        </w:rPr>
        <w:lastRenderedPageBreak/>
        <w:t xml:space="preserve">Choose </w:t>
      </w:r>
      <w:r w:rsidRPr="004E3CBA">
        <w:rPr>
          <w:rFonts w:ascii="Cambria" w:hAnsi="Cambria"/>
          <w:b/>
        </w:rPr>
        <w:t>two</w:t>
      </w:r>
      <w:r w:rsidRPr="00323BF2">
        <w:rPr>
          <w:rFonts w:ascii="Cambria" w:hAnsi="Cambria"/>
        </w:rPr>
        <w:t xml:space="preserve"> of the Seven Verbal Response Skills to work on strengthening for yourself during your Practicum.  Type a paragraph on each skill below.  In each paragraph, describe your current level of ability on this skill, and how you could strengthen this skill by practicing it during your Practicum.</w:t>
      </w:r>
    </w:p>
    <w:p w14:paraId="4B9E146A" w14:textId="77777777" w:rsidR="005A56EC" w:rsidRPr="0019440B" w:rsidRDefault="005A56EC" w:rsidP="005A56EC">
      <w:pPr>
        <w:rPr>
          <w:rFonts w:ascii="Cambria" w:hAnsi="Cambria"/>
        </w:rPr>
      </w:pPr>
    </w:p>
    <w:p w14:paraId="57BFBE45" w14:textId="2C09695A" w:rsidR="005A56EC" w:rsidRPr="0019440B" w:rsidRDefault="005A56EC" w:rsidP="005A56EC">
      <w:pPr>
        <w:rPr>
          <w:rFonts w:ascii="Cambria" w:hAnsi="Cambria"/>
        </w:rPr>
      </w:pPr>
    </w:p>
    <w:sectPr w:rsidR="005A56EC" w:rsidRPr="0019440B" w:rsidSect="00C1209B">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auto"/>
    <w:pitch w:val="variable"/>
    <w:sig w:usb0="00000007" w:usb1="00000000" w:usb2="00000000" w:usb3="00000000" w:csb0="00000093"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0E1712D"/>
    <w:multiLevelType w:val="hybridMultilevel"/>
    <w:tmpl w:val="FD289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1A7B6E"/>
    <w:multiLevelType w:val="hybridMultilevel"/>
    <w:tmpl w:val="95E4D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EC7B5E"/>
    <w:multiLevelType w:val="hybridMultilevel"/>
    <w:tmpl w:val="EBDE26E8"/>
    <w:lvl w:ilvl="0" w:tplc="0CB0FD4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D24948"/>
    <w:multiLevelType w:val="hybridMultilevel"/>
    <w:tmpl w:val="2AB00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8B7066"/>
    <w:multiLevelType w:val="hybridMultilevel"/>
    <w:tmpl w:val="56D6CA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E245BF"/>
    <w:multiLevelType w:val="hybridMultilevel"/>
    <w:tmpl w:val="F5FC6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86796F"/>
    <w:multiLevelType w:val="hybridMultilevel"/>
    <w:tmpl w:val="EAE4E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1"/>
  </w:num>
  <w:num w:numId="5">
    <w:abstractNumId w:val="4"/>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AD5"/>
    <w:rsid w:val="00047687"/>
    <w:rsid w:val="0006758F"/>
    <w:rsid w:val="00095CB1"/>
    <w:rsid w:val="00096429"/>
    <w:rsid w:val="00097895"/>
    <w:rsid w:val="000A74DF"/>
    <w:rsid w:val="000C6D4F"/>
    <w:rsid w:val="000D0947"/>
    <w:rsid w:val="001066DE"/>
    <w:rsid w:val="001171FE"/>
    <w:rsid w:val="00126C5C"/>
    <w:rsid w:val="00145EE5"/>
    <w:rsid w:val="001748B0"/>
    <w:rsid w:val="0019440B"/>
    <w:rsid w:val="001B6AA3"/>
    <w:rsid w:val="002802DF"/>
    <w:rsid w:val="002C0209"/>
    <w:rsid w:val="002C2BE2"/>
    <w:rsid w:val="002D6C07"/>
    <w:rsid w:val="00323BF2"/>
    <w:rsid w:val="00330F7B"/>
    <w:rsid w:val="00414C55"/>
    <w:rsid w:val="00425B63"/>
    <w:rsid w:val="00441502"/>
    <w:rsid w:val="0046457E"/>
    <w:rsid w:val="00490825"/>
    <w:rsid w:val="004E3CBA"/>
    <w:rsid w:val="004F288F"/>
    <w:rsid w:val="00511DCF"/>
    <w:rsid w:val="00597C8F"/>
    <w:rsid w:val="005A56EC"/>
    <w:rsid w:val="005B712B"/>
    <w:rsid w:val="00626829"/>
    <w:rsid w:val="006B77BB"/>
    <w:rsid w:val="006F3091"/>
    <w:rsid w:val="007A61B3"/>
    <w:rsid w:val="007B6AD5"/>
    <w:rsid w:val="00813D54"/>
    <w:rsid w:val="00863585"/>
    <w:rsid w:val="008D4481"/>
    <w:rsid w:val="0094247D"/>
    <w:rsid w:val="009B499E"/>
    <w:rsid w:val="009E44CE"/>
    <w:rsid w:val="00A5357A"/>
    <w:rsid w:val="00A60681"/>
    <w:rsid w:val="00A6287F"/>
    <w:rsid w:val="00A75393"/>
    <w:rsid w:val="00A84873"/>
    <w:rsid w:val="00AA243C"/>
    <w:rsid w:val="00AB2BA0"/>
    <w:rsid w:val="00AE1AD9"/>
    <w:rsid w:val="00B14719"/>
    <w:rsid w:val="00B74833"/>
    <w:rsid w:val="00B831D3"/>
    <w:rsid w:val="00BC7D2C"/>
    <w:rsid w:val="00C1209B"/>
    <w:rsid w:val="00C34B61"/>
    <w:rsid w:val="00C500D7"/>
    <w:rsid w:val="00CB1080"/>
    <w:rsid w:val="00CD5F34"/>
    <w:rsid w:val="00CF7B06"/>
    <w:rsid w:val="00D6205B"/>
    <w:rsid w:val="00D90AD6"/>
    <w:rsid w:val="00EB4025"/>
    <w:rsid w:val="00F47CEE"/>
    <w:rsid w:val="00F875D9"/>
    <w:rsid w:val="00FB7EFF"/>
    <w:rsid w:val="00FE5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26C75C"/>
  <w14:defaultImageDpi w14:val="300"/>
  <w15:docId w15:val="{7C11F6E4-1B3B-4D70-881F-B9807006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AD6"/>
    <w:pPr>
      <w:ind w:left="720"/>
      <w:contextualSpacing/>
    </w:pPr>
    <w:rPr>
      <w:rFonts w:ascii="Times" w:eastAsia="Times" w:hAnsi="Times" w:cs="Times New Roman"/>
      <w:szCs w:val="20"/>
    </w:rPr>
  </w:style>
  <w:style w:type="paragraph" w:styleId="BodyTextIndent">
    <w:name w:val="Body Text Indent"/>
    <w:basedOn w:val="Normal"/>
    <w:link w:val="BodyTextIndentChar"/>
    <w:rsid w:val="00330F7B"/>
    <w:pPr>
      <w:tabs>
        <w:tab w:val="left" w:pos="1080"/>
      </w:tabs>
      <w:ind w:left="720" w:hanging="720"/>
    </w:pPr>
    <w:rPr>
      <w:rFonts w:ascii="Geneva" w:eastAsia="Times" w:hAnsi="Geneva" w:cs="Times New Roman"/>
      <w:sz w:val="22"/>
      <w:szCs w:val="20"/>
    </w:rPr>
  </w:style>
  <w:style w:type="character" w:customStyle="1" w:styleId="BodyTextIndentChar">
    <w:name w:val="Body Text Indent Char"/>
    <w:basedOn w:val="DefaultParagraphFont"/>
    <w:link w:val="BodyTextIndent"/>
    <w:rsid w:val="00330F7B"/>
    <w:rPr>
      <w:rFonts w:ascii="Geneva" w:eastAsia="Times" w:hAnsi="Geneva" w:cs="Times New Roman"/>
      <w:sz w:val="22"/>
      <w:szCs w:val="20"/>
    </w:rPr>
  </w:style>
  <w:style w:type="paragraph" w:styleId="BalloonText">
    <w:name w:val="Balloon Text"/>
    <w:basedOn w:val="Normal"/>
    <w:link w:val="BalloonTextChar"/>
    <w:uiPriority w:val="99"/>
    <w:semiHidden/>
    <w:unhideWhenUsed/>
    <w:rsid w:val="002C2B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2BE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Bloomsburg University</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Support Services</dc:creator>
  <cp:lastModifiedBy>Dr. Jeffrey D. Leitzel</cp:lastModifiedBy>
  <cp:revision>5</cp:revision>
  <cp:lastPrinted>2016-01-28T21:29:00Z</cp:lastPrinted>
  <dcterms:created xsi:type="dcterms:W3CDTF">2016-01-28T21:28:00Z</dcterms:created>
  <dcterms:modified xsi:type="dcterms:W3CDTF">2018-01-23T20:44:00Z</dcterms:modified>
</cp:coreProperties>
</file>